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CA15DC" w:rsidRDefault="000F3049" w:rsidP="00CA15DC">
      <w:pPr>
        <w:spacing w:after="0"/>
        <w:jc w:val="center"/>
        <w:rPr>
          <w:b/>
          <w:sz w:val="28"/>
          <w:szCs w:val="28"/>
        </w:rPr>
      </w:pPr>
      <w:r w:rsidRPr="00CA15DC">
        <w:rPr>
          <w:b/>
          <w:sz w:val="28"/>
          <w:szCs w:val="28"/>
        </w:rPr>
        <w:t>Min</w:t>
      </w:r>
      <w:r w:rsidR="005D02BE" w:rsidRPr="00CA15DC">
        <w:rPr>
          <w:b/>
          <w:sz w:val="28"/>
          <w:szCs w:val="28"/>
        </w:rPr>
        <w:t>utes of Bingley Medical Practice</w:t>
      </w:r>
    </w:p>
    <w:p w:rsidR="005D02BE" w:rsidRPr="00CA15DC" w:rsidRDefault="009D1EE5" w:rsidP="00CA15DC">
      <w:pPr>
        <w:spacing w:after="0"/>
        <w:jc w:val="center"/>
        <w:rPr>
          <w:b/>
          <w:sz w:val="28"/>
          <w:szCs w:val="28"/>
        </w:rPr>
      </w:pPr>
      <w:r w:rsidRPr="00CA15DC">
        <w:rPr>
          <w:b/>
          <w:sz w:val="28"/>
          <w:szCs w:val="28"/>
        </w:rPr>
        <w:t>Patients Participation Group</w:t>
      </w:r>
    </w:p>
    <w:p w:rsidR="005D02BE" w:rsidRDefault="004B71A0" w:rsidP="00CA15DC">
      <w:pPr>
        <w:spacing w:after="0"/>
        <w:jc w:val="center"/>
        <w:rPr>
          <w:b/>
          <w:sz w:val="28"/>
          <w:szCs w:val="28"/>
        </w:rPr>
      </w:pPr>
      <w:r>
        <w:rPr>
          <w:b/>
          <w:sz w:val="28"/>
          <w:szCs w:val="28"/>
        </w:rPr>
        <w:t xml:space="preserve">Monday </w:t>
      </w:r>
      <w:r w:rsidR="004F65D2">
        <w:rPr>
          <w:b/>
          <w:sz w:val="28"/>
          <w:szCs w:val="28"/>
        </w:rPr>
        <w:t>9</w:t>
      </w:r>
      <w:r w:rsidR="00455429" w:rsidRPr="00455429">
        <w:rPr>
          <w:b/>
          <w:sz w:val="28"/>
          <w:szCs w:val="28"/>
          <w:vertAlign w:val="superscript"/>
        </w:rPr>
        <w:t>th</w:t>
      </w:r>
      <w:r w:rsidR="00455429">
        <w:rPr>
          <w:b/>
          <w:sz w:val="28"/>
          <w:szCs w:val="28"/>
        </w:rPr>
        <w:t xml:space="preserve"> </w:t>
      </w:r>
      <w:r w:rsidR="004F65D2">
        <w:rPr>
          <w:b/>
          <w:sz w:val="28"/>
          <w:szCs w:val="28"/>
        </w:rPr>
        <w:t>March</w:t>
      </w:r>
      <w:r w:rsidR="00F96E69">
        <w:rPr>
          <w:b/>
          <w:sz w:val="28"/>
          <w:szCs w:val="28"/>
        </w:rPr>
        <w:t xml:space="preserve"> </w:t>
      </w:r>
      <w:r w:rsidR="00455429">
        <w:rPr>
          <w:b/>
          <w:sz w:val="28"/>
          <w:szCs w:val="28"/>
        </w:rPr>
        <w:t>2015</w:t>
      </w:r>
    </w:p>
    <w:p w:rsidR="00416402" w:rsidRDefault="00416402" w:rsidP="00CA15DC">
      <w:pPr>
        <w:spacing w:after="0"/>
        <w:jc w:val="center"/>
        <w:rPr>
          <w:b/>
          <w:sz w:val="28"/>
          <w:szCs w:val="28"/>
        </w:rPr>
      </w:pPr>
    </w:p>
    <w:p w:rsidR="00416402" w:rsidRPr="00CA15DC" w:rsidRDefault="00416402" w:rsidP="00CA15DC">
      <w:pPr>
        <w:spacing w:after="0"/>
        <w:jc w:val="center"/>
        <w:rPr>
          <w:b/>
          <w:sz w:val="28"/>
          <w:szCs w:val="28"/>
        </w:rPr>
      </w:pPr>
    </w:p>
    <w:tbl>
      <w:tblPr>
        <w:tblStyle w:val="TableGrid"/>
        <w:tblpPr w:leftFromText="180" w:rightFromText="180" w:vertAnchor="text" w:tblpY="1"/>
        <w:tblOverlap w:val="never"/>
        <w:tblW w:w="0" w:type="auto"/>
        <w:tblLook w:val="04A0"/>
      </w:tblPr>
      <w:tblGrid>
        <w:gridCol w:w="3652"/>
        <w:gridCol w:w="8080"/>
        <w:gridCol w:w="2442"/>
      </w:tblGrid>
      <w:tr w:rsidR="005D02BE" w:rsidTr="001B1251">
        <w:tc>
          <w:tcPr>
            <w:tcW w:w="3652" w:type="dxa"/>
            <w:vAlign w:val="center"/>
          </w:tcPr>
          <w:p w:rsidR="005D02BE" w:rsidRDefault="005D02BE" w:rsidP="003E5722">
            <w:pPr>
              <w:jc w:val="center"/>
              <w:rPr>
                <w:b/>
                <w:sz w:val="32"/>
                <w:szCs w:val="32"/>
              </w:rPr>
            </w:pPr>
            <w:r>
              <w:rPr>
                <w:b/>
                <w:sz w:val="32"/>
                <w:szCs w:val="32"/>
              </w:rPr>
              <w:t>Agenda Item</w:t>
            </w:r>
          </w:p>
        </w:tc>
        <w:tc>
          <w:tcPr>
            <w:tcW w:w="8080" w:type="dxa"/>
            <w:vAlign w:val="center"/>
          </w:tcPr>
          <w:p w:rsidR="005D02BE" w:rsidRDefault="005D02BE" w:rsidP="003E5722">
            <w:pPr>
              <w:jc w:val="center"/>
              <w:rPr>
                <w:b/>
                <w:sz w:val="32"/>
                <w:szCs w:val="32"/>
              </w:rPr>
            </w:pPr>
            <w:r>
              <w:rPr>
                <w:b/>
                <w:sz w:val="32"/>
                <w:szCs w:val="32"/>
              </w:rPr>
              <w:t>Minutes</w:t>
            </w:r>
          </w:p>
        </w:tc>
        <w:tc>
          <w:tcPr>
            <w:tcW w:w="2442" w:type="dxa"/>
            <w:vAlign w:val="center"/>
          </w:tcPr>
          <w:p w:rsidR="005D02BE" w:rsidRDefault="005D02BE" w:rsidP="003E5722">
            <w:pPr>
              <w:jc w:val="center"/>
              <w:rPr>
                <w:b/>
                <w:sz w:val="32"/>
                <w:szCs w:val="32"/>
              </w:rPr>
            </w:pPr>
            <w:r>
              <w:rPr>
                <w:b/>
                <w:sz w:val="32"/>
                <w:szCs w:val="32"/>
              </w:rPr>
              <w:t>Outcome/Action</w:t>
            </w:r>
          </w:p>
        </w:tc>
      </w:tr>
      <w:tr w:rsidR="005D02BE" w:rsidTr="001B1251">
        <w:tc>
          <w:tcPr>
            <w:tcW w:w="3652" w:type="dxa"/>
            <w:vAlign w:val="center"/>
          </w:tcPr>
          <w:p w:rsidR="005D02BE" w:rsidRPr="00CA15DC" w:rsidRDefault="005D02BE" w:rsidP="003E5722">
            <w:pPr>
              <w:jc w:val="center"/>
              <w:rPr>
                <w:rFonts w:ascii="Arial" w:hAnsi="Arial" w:cs="Arial"/>
                <w:b/>
                <w:sz w:val="24"/>
                <w:szCs w:val="24"/>
              </w:rPr>
            </w:pPr>
          </w:p>
          <w:p w:rsidR="009D1EE5" w:rsidRPr="00CA15DC" w:rsidRDefault="009D1EE5" w:rsidP="003E5722">
            <w:pPr>
              <w:jc w:val="center"/>
              <w:rPr>
                <w:rFonts w:ascii="Arial" w:hAnsi="Arial" w:cs="Arial"/>
                <w:b/>
                <w:sz w:val="24"/>
                <w:szCs w:val="24"/>
              </w:rPr>
            </w:pPr>
            <w:r w:rsidRPr="00CA15DC">
              <w:rPr>
                <w:rFonts w:ascii="Arial" w:hAnsi="Arial" w:cs="Arial"/>
                <w:b/>
                <w:sz w:val="24"/>
                <w:szCs w:val="24"/>
              </w:rPr>
              <w:t xml:space="preserve">Apologies and </w:t>
            </w:r>
            <w:r w:rsidR="00257335">
              <w:rPr>
                <w:rFonts w:ascii="Arial" w:hAnsi="Arial" w:cs="Arial"/>
                <w:b/>
                <w:sz w:val="24"/>
                <w:szCs w:val="24"/>
              </w:rPr>
              <w:t>Attendance Sheet</w:t>
            </w:r>
          </w:p>
        </w:tc>
        <w:tc>
          <w:tcPr>
            <w:tcW w:w="8080" w:type="dxa"/>
            <w:vAlign w:val="center"/>
          </w:tcPr>
          <w:p w:rsidR="00455429" w:rsidRPr="00C0571D" w:rsidRDefault="00455429" w:rsidP="003E5722">
            <w:pPr>
              <w:rPr>
                <w:rFonts w:ascii="Arial" w:hAnsi="Arial" w:cs="Arial"/>
                <w:sz w:val="20"/>
                <w:szCs w:val="20"/>
              </w:rPr>
            </w:pPr>
            <w:r w:rsidRPr="00C0571D">
              <w:rPr>
                <w:rFonts w:ascii="Arial" w:hAnsi="Arial" w:cs="Arial"/>
                <w:b/>
                <w:sz w:val="20"/>
                <w:szCs w:val="20"/>
              </w:rPr>
              <w:t>Present</w:t>
            </w:r>
            <w:r w:rsidR="00CA4A21" w:rsidRPr="00C0571D">
              <w:rPr>
                <w:rFonts w:ascii="Arial" w:hAnsi="Arial" w:cs="Arial"/>
                <w:b/>
                <w:sz w:val="20"/>
                <w:szCs w:val="20"/>
              </w:rPr>
              <w:t xml:space="preserve"> </w:t>
            </w:r>
            <w:r w:rsidR="00CA4A21" w:rsidRPr="00C0571D">
              <w:rPr>
                <w:rFonts w:ascii="Arial" w:hAnsi="Arial" w:cs="Arial"/>
                <w:sz w:val="20"/>
                <w:szCs w:val="20"/>
              </w:rPr>
              <w:t>Kathie Naylor (Chair),Lynn</w:t>
            </w:r>
            <w:r w:rsidR="00D2477A" w:rsidRPr="00C0571D">
              <w:rPr>
                <w:rFonts w:ascii="Arial" w:hAnsi="Arial" w:cs="Arial"/>
                <w:sz w:val="20"/>
                <w:szCs w:val="20"/>
              </w:rPr>
              <w:t xml:space="preserve"> Asquith</w:t>
            </w:r>
            <w:r w:rsidR="00CA4A21" w:rsidRPr="00C0571D">
              <w:rPr>
                <w:rFonts w:ascii="Arial" w:hAnsi="Arial" w:cs="Arial"/>
                <w:sz w:val="20"/>
                <w:szCs w:val="20"/>
              </w:rPr>
              <w:t>, Dania</w:t>
            </w:r>
            <w:r w:rsidR="00D2477A" w:rsidRPr="00C0571D">
              <w:rPr>
                <w:rFonts w:ascii="Arial" w:hAnsi="Arial" w:cs="Arial"/>
                <w:sz w:val="20"/>
                <w:szCs w:val="20"/>
              </w:rPr>
              <w:t xml:space="preserve"> Leslie</w:t>
            </w:r>
            <w:r w:rsidR="00CA4A21" w:rsidRPr="00C0571D">
              <w:rPr>
                <w:rFonts w:ascii="Arial" w:hAnsi="Arial" w:cs="Arial"/>
                <w:sz w:val="20"/>
                <w:szCs w:val="20"/>
              </w:rPr>
              <w:t>, Michael Francis, Shelagh Mudd</w:t>
            </w:r>
            <w:r w:rsidR="00994C26" w:rsidRPr="00C0571D">
              <w:rPr>
                <w:rFonts w:ascii="Arial" w:hAnsi="Arial" w:cs="Arial"/>
                <w:sz w:val="20"/>
                <w:szCs w:val="20"/>
              </w:rPr>
              <w:t xml:space="preserve"> (Minutes)</w:t>
            </w:r>
            <w:r w:rsidR="00CA4A21" w:rsidRPr="00C0571D">
              <w:rPr>
                <w:rFonts w:ascii="Arial" w:hAnsi="Arial" w:cs="Arial"/>
                <w:sz w:val="20"/>
                <w:szCs w:val="20"/>
              </w:rPr>
              <w:t>, John</w:t>
            </w:r>
            <w:r w:rsidR="00D2477A" w:rsidRPr="00C0571D">
              <w:rPr>
                <w:rFonts w:ascii="Arial" w:hAnsi="Arial" w:cs="Arial"/>
                <w:sz w:val="20"/>
                <w:szCs w:val="20"/>
              </w:rPr>
              <w:t xml:space="preserve"> Menmuir</w:t>
            </w:r>
            <w:r w:rsidR="00CA4A21" w:rsidRPr="00C0571D">
              <w:rPr>
                <w:rFonts w:ascii="Arial" w:hAnsi="Arial" w:cs="Arial"/>
                <w:sz w:val="20"/>
                <w:szCs w:val="20"/>
              </w:rPr>
              <w:t>, Ian</w:t>
            </w:r>
            <w:r w:rsidR="00D2477A" w:rsidRPr="00C0571D">
              <w:rPr>
                <w:rFonts w:ascii="Arial" w:hAnsi="Arial" w:cs="Arial"/>
                <w:sz w:val="20"/>
                <w:szCs w:val="20"/>
              </w:rPr>
              <w:t xml:space="preserve"> Hodgson</w:t>
            </w:r>
            <w:r w:rsidR="00CA4A21" w:rsidRPr="00C0571D">
              <w:rPr>
                <w:rFonts w:ascii="Arial" w:hAnsi="Arial" w:cs="Arial"/>
                <w:sz w:val="20"/>
                <w:szCs w:val="20"/>
              </w:rPr>
              <w:t>, Jill</w:t>
            </w:r>
            <w:r w:rsidR="00D2477A" w:rsidRPr="00C0571D">
              <w:rPr>
                <w:rFonts w:ascii="Arial" w:hAnsi="Arial" w:cs="Arial"/>
                <w:sz w:val="20"/>
                <w:szCs w:val="20"/>
              </w:rPr>
              <w:t xml:space="preserve"> Wadsworth</w:t>
            </w:r>
            <w:r w:rsidR="00CA4A21" w:rsidRPr="00C0571D">
              <w:rPr>
                <w:rFonts w:ascii="Arial" w:hAnsi="Arial" w:cs="Arial"/>
                <w:sz w:val="20"/>
                <w:szCs w:val="20"/>
              </w:rPr>
              <w:t>, Madeleine</w:t>
            </w:r>
            <w:r w:rsidR="00D2477A" w:rsidRPr="00C0571D">
              <w:rPr>
                <w:rFonts w:ascii="Arial" w:hAnsi="Arial" w:cs="Arial"/>
                <w:sz w:val="20"/>
                <w:szCs w:val="20"/>
              </w:rPr>
              <w:t xml:space="preserve"> O’Beirne</w:t>
            </w:r>
            <w:r w:rsidR="00CA4A21" w:rsidRPr="00C0571D">
              <w:rPr>
                <w:rFonts w:ascii="Arial" w:hAnsi="Arial" w:cs="Arial"/>
                <w:sz w:val="20"/>
                <w:szCs w:val="20"/>
              </w:rPr>
              <w:t>, Pam</w:t>
            </w:r>
            <w:r w:rsidR="00D2477A" w:rsidRPr="00C0571D">
              <w:rPr>
                <w:rFonts w:ascii="Arial" w:hAnsi="Arial" w:cs="Arial"/>
                <w:sz w:val="20"/>
                <w:szCs w:val="20"/>
              </w:rPr>
              <w:t xml:space="preserve"> James</w:t>
            </w:r>
            <w:r w:rsidR="00CA4A21" w:rsidRPr="00C0571D">
              <w:rPr>
                <w:rFonts w:ascii="Arial" w:hAnsi="Arial" w:cs="Arial"/>
                <w:sz w:val="20"/>
                <w:szCs w:val="20"/>
              </w:rPr>
              <w:t>, Alistair</w:t>
            </w:r>
            <w:r w:rsidR="00D2477A" w:rsidRPr="00C0571D">
              <w:rPr>
                <w:rFonts w:ascii="Arial" w:hAnsi="Arial" w:cs="Arial"/>
                <w:sz w:val="20"/>
                <w:szCs w:val="20"/>
              </w:rPr>
              <w:t xml:space="preserve"> Coy</w:t>
            </w:r>
            <w:r w:rsidR="00CA4A21" w:rsidRPr="00C0571D">
              <w:rPr>
                <w:rFonts w:ascii="Arial" w:hAnsi="Arial" w:cs="Arial"/>
                <w:sz w:val="20"/>
                <w:szCs w:val="20"/>
              </w:rPr>
              <w:t>, Norma</w:t>
            </w:r>
            <w:r w:rsidR="00D2477A" w:rsidRPr="00C0571D">
              <w:rPr>
                <w:rFonts w:ascii="Arial" w:hAnsi="Arial" w:cs="Arial"/>
                <w:sz w:val="20"/>
                <w:szCs w:val="20"/>
              </w:rPr>
              <w:t xml:space="preserve"> Bartle</w:t>
            </w:r>
            <w:r w:rsidR="00690082" w:rsidRPr="00C0571D">
              <w:rPr>
                <w:rFonts w:ascii="Arial" w:hAnsi="Arial" w:cs="Arial"/>
                <w:sz w:val="20"/>
                <w:szCs w:val="20"/>
              </w:rPr>
              <w:t>, Carey Dowson</w:t>
            </w:r>
          </w:p>
          <w:p w:rsidR="00455429" w:rsidRPr="00C0571D" w:rsidRDefault="00455429" w:rsidP="003E5722">
            <w:pPr>
              <w:rPr>
                <w:rFonts w:ascii="Arial" w:hAnsi="Arial" w:cs="Arial"/>
                <w:b/>
                <w:sz w:val="20"/>
                <w:szCs w:val="20"/>
              </w:rPr>
            </w:pPr>
          </w:p>
          <w:p w:rsidR="00455429" w:rsidRPr="00C0571D" w:rsidRDefault="00455429" w:rsidP="003E5722">
            <w:pPr>
              <w:rPr>
                <w:rFonts w:ascii="Arial" w:hAnsi="Arial" w:cs="Arial"/>
                <w:sz w:val="20"/>
                <w:szCs w:val="20"/>
              </w:rPr>
            </w:pPr>
            <w:r w:rsidRPr="00C0571D">
              <w:rPr>
                <w:rFonts w:ascii="Arial" w:hAnsi="Arial" w:cs="Arial"/>
                <w:b/>
                <w:sz w:val="20"/>
                <w:szCs w:val="20"/>
              </w:rPr>
              <w:t>Apologies</w:t>
            </w:r>
            <w:r w:rsidR="00CA4A21" w:rsidRPr="00C0571D">
              <w:rPr>
                <w:rFonts w:ascii="Arial" w:hAnsi="Arial" w:cs="Arial"/>
                <w:b/>
                <w:sz w:val="20"/>
                <w:szCs w:val="20"/>
              </w:rPr>
              <w:t xml:space="preserve"> </w:t>
            </w:r>
            <w:r w:rsidR="00CA4A21" w:rsidRPr="00C0571D">
              <w:rPr>
                <w:rFonts w:ascii="Arial" w:hAnsi="Arial" w:cs="Arial"/>
                <w:sz w:val="20"/>
                <w:szCs w:val="20"/>
              </w:rPr>
              <w:t>Jean Gallagher</w:t>
            </w:r>
            <w:r w:rsidR="00D2477A" w:rsidRPr="00C0571D">
              <w:rPr>
                <w:rFonts w:ascii="Arial" w:hAnsi="Arial" w:cs="Arial"/>
                <w:sz w:val="20"/>
                <w:szCs w:val="20"/>
              </w:rPr>
              <w:t xml:space="preserve">, </w:t>
            </w:r>
            <w:r w:rsidR="00690082" w:rsidRPr="00C0571D">
              <w:rPr>
                <w:rFonts w:ascii="Arial" w:hAnsi="Arial" w:cs="Arial"/>
                <w:sz w:val="20"/>
                <w:szCs w:val="20"/>
              </w:rPr>
              <w:t xml:space="preserve">Dr </w:t>
            </w:r>
            <w:r w:rsidR="00D2477A" w:rsidRPr="00C0571D">
              <w:rPr>
                <w:rFonts w:ascii="Arial" w:hAnsi="Arial" w:cs="Arial"/>
                <w:sz w:val="20"/>
                <w:szCs w:val="20"/>
              </w:rPr>
              <w:t>Bri</w:t>
            </w:r>
            <w:r w:rsidR="00690082" w:rsidRPr="00C0571D">
              <w:rPr>
                <w:rFonts w:ascii="Arial" w:hAnsi="Arial" w:cs="Arial"/>
                <w:sz w:val="20"/>
                <w:szCs w:val="20"/>
              </w:rPr>
              <w:t>d</w:t>
            </w:r>
            <w:r w:rsidR="00D2477A" w:rsidRPr="00C0571D">
              <w:rPr>
                <w:rFonts w:ascii="Arial" w:hAnsi="Arial" w:cs="Arial"/>
                <w:sz w:val="20"/>
                <w:szCs w:val="20"/>
              </w:rPr>
              <w:t>get Pitcairn, Ann Howarth, Pam Vinnicombe, Carole Copping, John Barrans, David Childs, Dave Rowlinson,</w:t>
            </w:r>
          </w:p>
          <w:p w:rsidR="00455429" w:rsidRPr="00C0571D" w:rsidRDefault="00CA4A21" w:rsidP="003E5722">
            <w:pPr>
              <w:rPr>
                <w:rFonts w:ascii="Arial" w:hAnsi="Arial" w:cs="Arial"/>
                <w:sz w:val="20"/>
                <w:szCs w:val="20"/>
              </w:rPr>
            </w:pPr>
            <w:r w:rsidRPr="00C0571D">
              <w:rPr>
                <w:rFonts w:ascii="Arial" w:hAnsi="Arial" w:cs="Arial"/>
                <w:sz w:val="20"/>
                <w:szCs w:val="20"/>
              </w:rPr>
              <w:t>Linda – resigned due to ill health.</w:t>
            </w:r>
          </w:p>
          <w:p w:rsidR="00BF00AC" w:rsidRPr="00C0571D" w:rsidRDefault="00BF00AC" w:rsidP="003E5722">
            <w:pPr>
              <w:rPr>
                <w:rFonts w:ascii="Arial" w:hAnsi="Arial" w:cs="Arial"/>
                <w:sz w:val="20"/>
                <w:szCs w:val="20"/>
              </w:rPr>
            </w:pPr>
          </w:p>
        </w:tc>
        <w:tc>
          <w:tcPr>
            <w:tcW w:w="2442" w:type="dxa"/>
            <w:vAlign w:val="center"/>
          </w:tcPr>
          <w:p w:rsidR="005D02BE" w:rsidRDefault="005D02BE" w:rsidP="003E5722">
            <w:pPr>
              <w:jc w:val="center"/>
              <w:rPr>
                <w:b/>
                <w:sz w:val="32"/>
                <w:szCs w:val="32"/>
              </w:rPr>
            </w:pPr>
          </w:p>
          <w:p w:rsidR="005D02BE" w:rsidRDefault="005D02BE" w:rsidP="003E5722">
            <w:pPr>
              <w:jc w:val="center"/>
              <w:rPr>
                <w:b/>
                <w:sz w:val="32"/>
                <w:szCs w:val="32"/>
              </w:rPr>
            </w:pPr>
          </w:p>
          <w:p w:rsidR="005D02BE" w:rsidRDefault="005D02BE" w:rsidP="003E5722">
            <w:pPr>
              <w:jc w:val="center"/>
              <w:rPr>
                <w:b/>
                <w:sz w:val="32"/>
                <w:szCs w:val="32"/>
              </w:rPr>
            </w:pPr>
          </w:p>
          <w:p w:rsidR="005D02BE" w:rsidRDefault="005D02BE" w:rsidP="003E5722">
            <w:pPr>
              <w:jc w:val="center"/>
              <w:rPr>
                <w:b/>
                <w:sz w:val="32"/>
                <w:szCs w:val="32"/>
              </w:rPr>
            </w:pPr>
          </w:p>
          <w:p w:rsidR="005D02BE" w:rsidRDefault="005D02BE" w:rsidP="003E5722">
            <w:pPr>
              <w:jc w:val="center"/>
              <w:rPr>
                <w:b/>
                <w:sz w:val="32"/>
                <w:szCs w:val="32"/>
              </w:rPr>
            </w:pPr>
          </w:p>
        </w:tc>
      </w:tr>
      <w:tr w:rsidR="009820BB" w:rsidTr="001B1251">
        <w:tc>
          <w:tcPr>
            <w:tcW w:w="3652" w:type="dxa"/>
            <w:vAlign w:val="center"/>
          </w:tcPr>
          <w:p w:rsidR="009820BB" w:rsidRPr="00CA15DC" w:rsidRDefault="009820BB" w:rsidP="003E5722">
            <w:pPr>
              <w:jc w:val="center"/>
              <w:rPr>
                <w:rFonts w:ascii="Arial" w:hAnsi="Arial" w:cs="Arial"/>
                <w:b/>
                <w:sz w:val="24"/>
                <w:szCs w:val="24"/>
              </w:rPr>
            </w:pPr>
            <w:r w:rsidRPr="00CA15DC">
              <w:rPr>
                <w:rFonts w:ascii="Arial" w:hAnsi="Arial" w:cs="Arial"/>
                <w:b/>
                <w:sz w:val="24"/>
                <w:szCs w:val="24"/>
              </w:rPr>
              <w:t>Minutes of Last Meeting</w:t>
            </w:r>
          </w:p>
        </w:tc>
        <w:tc>
          <w:tcPr>
            <w:tcW w:w="8080" w:type="dxa"/>
            <w:vAlign w:val="center"/>
          </w:tcPr>
          <w:p w:rsidR="009D1075" w:rsidRPr="00C0571D" w:rsidRDefault="009D1075" w:rsidP="003E5722">
            <w:pPr>
              <w:rPr>
                <w:rFonts w:ascii="Arial" w:hAnsi="Arial" w:cs="Arial"/>
                <w:sz w:val="20"/>
                <w:szCs w:val="20"/>
              </w:rPr>
            </w:pPr>
          </w:p>
          <w:p w:rsidR="009820BB" w:rsidRPr="00C0571D" w:rsidRDefault="008670F9" w:rsidP="00690082">
            <w:pPr>
              <w:rPr>
                <w:rFonts w:ascii="Arial" w:hAnsi="Arial" w:cs="Arial"/>
                <w:sz w:val="20"/>
                <w:szCs w:val="20"/>
              </w:rPr>
            </w:pPr>
            <w:r w:rsidRPr="00C0571D">
              <w:rPr>
                <w:rFonts w:ascii="Arial" w:hAnsi="Arial" w:cs="Arial"/>
                <w:sz w:val="20"/>
                <w:szCs w:val="20"/>
              </w:rPr>
              <w:t xml:space="preserve">Minutes of meeting </w:t>
            </w:r>
            <w:r w:rsidR="00257335" w:rsidRPr="00C0571D">
              <w:rPr>
                <w:rFonts w:ascii="Arial" w:hAnsi="Arial" w:cs="Arial"/>
                <w:sz w:val="20"/>
                <w:szCs w:val="20"/>
              </w:rPr>
              <w:t>12th</w:t>
            </w:r>
            <w:r w:rsidRPr="00C0571D">
              <w:rPr>
                <w:rFonts w:ascii="Arial" w:hAnsi="Arial" w:cs="Arial"/>
                <w:sz w:val="20"/>
                <w:szCs w:val="20"/>
              </w:rPr>
              <w:t xml:space="preserve"> </w:t>
            </w:r>
            <w:r w:rsidR="00257335" w:rsidRPr="00C0571D">
              <w:rPr>
                <w:rFonts w:ascii="Arial" w:hAnsi="Arial" w:cs="Arial"/>
                <w:sz w:val="20"/>
                <w:szCs w:val="20"/>
              </w:rPr>
              <w:t>January</w:t>
            </w:r>
            <w:r w:rsidR="00455429" w:rsidRPr="00C0571D">
              <w:rPr>
                <w:rFonts w:ascii="Arial" w:hAnsi="Arial" w:cs="Arial"/>
                <w:sz w:val="20"/>
                <w:szCs w:val="20"/>
              </w:rPr>
              <w:t xml:space="preserve"> </w:t>
            </w:r>
            <w:r w:rsidR="00257335" w:rsidRPr="00C0571D">
              <w:rPr>
                <w:rFonts w:ascii="Arial" w:hAnsi="Arial" w:cs="Arial"/>
                <w:sz w:val="20"/>
                <w:szCs w:val="20"/>
              </w:rPr>
              <w:t>2015</w:t>
            </w:r>
            <w:r w:rsidRPr="00C0571D">
              <w:rPr>
                <w:rFonts w:ascii="Arial" w:hAnsi="Arial" w:cs="Arial"/>
                <w:sz w:val="20"/>
                <w:szCs w:val="20"/>
              </w:rPr>
              <w:t xml:space="preserve"> were</w:t>
            </w:r>
            <w:r w:rsidR="00CA4A21" w:rsidRPr="00C0571D">
              <w:rPr>
                <w:rFonts w:ascii="Arial" w:hAnsi="Arial" w:cs="Arial"/>
                <w:sz w:val="20"/>
                <w:szCs w:val="20"/>
              </w:rPr>
              <w:t xml:space="preserve"> approved</w:t>
            </w:r>
            <w:r w:rsidR="00902682" w:rsidRPr="00C0571D">
              <w:rPr>
                <w:rFonts w:ascii="Arial" w:hAnsi="Arial" w:cs="Arial"/>
                <w:sz w:val="20"/>
                <w:szCs w:val="20"/>
              </w:rPr>
              <w:t>.</w:t>
            </w:r>
          </w:p>
          <w:p w:rsidR="00690082" w:rsidRPr="00C0571D" w:rsidRDefault="00690082" w:rsidP="00690082">
            <w:pPr>
              <w:rPr>
                <w:rFonts w:ascii="Arial" w:hAnsi="Arial" w:cs="Arial"/>
                <w:sz w:val="20"/>
                <w:szCs w:val="20"/>
              </w:rPr>
            </w:pPr>
          </w:p>
        </w:tc>
        <w:tc>
          <w:tcPr>
            <w:tcW w:w="2442" w:type="dxa"/>
            <w:vAlign w:val="center"/>
          </w:tcPr>
          <w:p w:rsidR="009820BB" w:rsidRDefault="009820BB" w:rsidP="003E5722">
            <w:pPr>
              <w:jc w:val="center"/>
              <w:rPr>
                <w:b/>
                <w:sz w:val="32"/>
                <w:szCs w:val="32"/>
              </w:rPr>
            </w:pPr>
          </w:p>
          <w:p w:rsidR="00E268EC" w:rsidRPr="00E268EC" w:rsidRDefault="00E268EC" w:rsidP="003E5722">
            <w:pPr>
              <w:rPr>
                <w:b/>
                <w:sz w:val="24"/>
                <w:szCs w:val="24"/>
              </w:rPr>
            </w:pPr>
          </w:p>
        </w:tc>
      </w:tr>
      <w:tr w:rsidR="00C0571D" w:rsidTr="001B1251">
        <w:tc>
          <w:tcPr>
            <w:tcW w:w="3652" w:type="dxa"/>
            <w:vAlign w:val="center"/>
          </w:tcPr>
          <w:p w:rsidR="00C0571D" w:rsidRDefault="00C0571D" w:rsidP="00C0571D">
            <w:pPr>
              <w:jc w:val="center"/>
              <w:rPr>
                <w:rFonts w:ascii="Arial" w:hAnsi="Arial" w:cs="Arial"/>
                <w:b/>
                <w:sz w:val="24"/>
                <w:szCs w:val="24"/>
              </w:rPr>
            </w:pPr>
            <w:r w:rsidRPr="00CA15DC">
              <w:rPr>
                <w:rFonts w:ascii="Arial" w:hAnsi="Arial" w:cs="Arial"/>
                <w:b/>
                <w:sz w:val="24"/>
                <w:szCs w:val="24"/>
              </w:rPr>
              <w:t>Matters Arising</w:t>
            </w:r>
          </w:p>
          <w:p w:rsidR="00C0571D" w:rsidRPr="00CA15DC" w:rsidRDefault="00C0571D" w:rsidP="00C0571D">
            <w:pPr>
              <w:jc w:val="center"/>
              <w:rPr>
                <w:rFonts w:ascii="Arial" w:hAnsi="Arial" w:cs="Arial"/>
                <w:b/>
                <w:sz w:val="24"/>
                <w:szCs w:val="24"/>
              </w:rPr>
            </w:pPr>
            <w:r>
              <w:rPr>
                <w:rFonts w:ascii="Arial" w:hAnsi="Arial" w:cs="Arial"/>
                <w:b/>
                <w:sz w:val="24"/>
                <w:szCs w:val="24"/>
              </w:rPr>
              <w:t>(not covered by items on the agenda)</w:t>
            </w:r>
          </w:p>
        </w:tc>
        <w:tc>
          <w:tcPr>
            <w:tcW w:w="8080" w:type="dxa"/>
            <w:vAlign w:val="center"/>
          </w:tcPr>
          <w:p w:rsidR="00C0571D" w:rsidRPr="00C0571D" w:rsidRDefault="00C0571D" w:rsidP="00C0571D">
            <w:pPr>
              <w:rPr>
                <w:rFonts w:ascii="Arial" w:hAnsi="Arial" w:cs="Arial"/>
                <w:sz w:val="20"/>
                <w:szCs w:val="20"/>
              </w:rPr>
            </w:pPr>
            <w:r w:rsidRPr="00C0571D">
              <w:rPr>
                <w:rFonts w:ascii="Arial" w:hAnsi="Arial" w:cs="Arial"/>
                <w:sz w:val="20"/>
                <w:szCs w:val="20"/>
              </w:rPr>
              <w:t>Kathie informed the group that Shelagh had agreed to take over as secretary.</w:t>
            </w:r>
          </w:p>
          <w:p w:rsidR="00C0571D" w:rsidRPr="00C0571D" w:rsidRDefault="00C0571D" w:rsidP="00C0571D">
            <w:pPr>
              <w:rPr>
                <w:rFonts w:ascii="Arial" w:hAnsi="Arial" w:cs="Arial"/>
                <w:sz w:val="20"/>
                <w:szCs w:val="20"/>
              </w:rPr>
            </w:pPr>
          </w:p>
          <w:p w:rsidR="00C0571D" w:rsidRPr="00C0571D" w:rsidRDefault="00C0571D" w:rsidP="00C0571D">
            <w:pPr>
              <w:rPr>
                <w:rFonts w:ascii="Arial" w:hAnsi="Arial" w:cs="Arial"/>
                <w:sz w:val="20"/>
                <w:szCs w:val="20"/>
              </w:rPr>
            </w:pPr>
            <w:r w:rsidRPr="00C0571D">
              <w:rPr>
                <w:rFonts w:ascii="Arial" w:hAnsi="Arial" w:cs="Arial"/>
                <w:sz w:val="20"/>
                <w:szCs w:val="20"/>
              </w:rPr>
              <w:t xml:space="preserve">Lynn – regarding the pharmacy, she is still getting medication she no longer requires. </w:t>
            </w:r>
          </w:p>
          <w:p w:rsidR="00C0571D" w:rsidRPr="00C0571D" w:rsidRDefault="00C0571D" w:rsidP="00C0571D">
            <w:pPr>
              <w:rPr>
                <w:rFonts w:ascii="Arial" w:hAnsi="Arial" w:cs="Arial"/>
                <w:sz w:val="20"/>
                <w:szCs w:val="20"/>
              </w:rPr>
            </w:pPr>
            <w:r w:rsidRPr="00C0571D">
              <w:rPr>
                <w:rFonts w:ascii="Arial" w:hAnsi="Arial" w:cs="Arial"/>
                <w:sz w:val="20"/>
                <w:szCs w:val="20"/>
              </w:rPr>
              <w:t xml:space="preserve">Chair – we all have a responsibility to check our own medications. </w:t>
            </w:r>
          </w:p>
          <w:p w:rsidR="00C0571D" w:rsidRPr="00C0571D" w:rsidRDefault="00C0571D" w:rsidP="00C0571D">
            <w:pPr>
              <w:rPr>
                <w:rFonts w:ascii="Arial" w:hAnsi="Arial" w:cs="Arial"/>
                <w:sz w:val="20"/>
                <w:szCs w:val="20"/>
              </w:rPr>
            </w:pPr>
            <w:r w:rsidRPr="00C0571D">
              <w:rPr>
                <w:rFonts w:ascii="Arial" w:hAnsi="Arial" w:cs="Arial"/>
                <w:sz w:val="20"/>
                <w:szCs w:val="20"/>
              </w:rPr>
              <w:t>Carey – re-stated the position outlined in previous minutes, that if pharmacy is handing out medicine unnecessarily patients should advise surgery or contact Carey directly.</w:t>
            </w:r>
          </w:p>
          <w:p w:rsidR="00C0571D" w:rsidRPr="00C0571D" w:rsidRDefault="00C0571D" w:rsidP="00C0571D">
            <w:pPr>
              <w:rPr>
                <w:rFonts w:ascii="Arial" w:hAnsi="Arial" w:cs="Arial"/>
                <w:sz w:val="20"/>
                <w:szCs w:val="20"/>
              </w:rPr>
            </w:pPr>
          </w:p>
          <w:p w:rsidR="00C0571D" w:rsidRPr="00C0571D" w:rsidRDefault="00C0571D" w:rsidP="00C0571D">
            <w:pPr>
              <w:rPr>
                <w:rFonts w:ascii="Arial" w:hAnsi="Arial" w:cs="Arial"/>
                <w:sz w:val="20"/>
                <w:szCs w:val="20"/>
              </w:rPr>
            </w:pPr>
            <w:r w:rsidRPr="00C0571D">
              <w:rPr>
                <w:rFonts w:ascii="Arial" w:hAnsi="Arial" w:cs="Arial"/>
                <w:sz w:val="20"/>
                <w:szCs w:val="20"/>
              </w:rPr>
              <w:t>Retirement – flowers were purchased on behalf of PPG, for the recent retirement of Dr Jennings and Dr Robson. Kathie suggested a float for small gifts. Some on the committee preferred to send their own gifts as appropriate. Others felt that as attendance is voluntary there should not be an obligation to such a float. Carey suggested that the cost of flowers could be reimbursed by the practice.</w:t>
            </w:r>
          </w:p>
          <w:p w:rsidR="00C0571D" w:rsidRPr="00C0571D" w:rsidRDefault="00C0571D" w:rsidP="00C0571D">
            <w:pPr>
              <w:rPr>
                <w:rFonts w:ascii="Arial" w:hAnsi="Arial" w:cs="Arial"/>
                <w:sz w:val="20"/>
                <w:szCs w:val="20"/>
              </w:rPr>
            </w:pPr>
          </w:p>
          <w:p w:rsidR="00C0571D" w:rsidRPr="00C0571D" w:rsidRDefault="00C0571D" w:rsidP="00C0571D">
            <w:pPr>
              <w:rPr>
                <w:rFonts w:ascii="Arial" w:hAnsi="Arial" w:cs="Arial"/>
                <w:sz w:val="20"/>
                <w:szCs w:val="20"/>
              </w:rPr>
            </w:pPr>
            <w:r w:rsidRPr="00C0571D">
              <w:rPr>
                <w:rFonts w:ascii="Arial" w:hAnsi="Arial" w:cs="Arial"/>
                <w:sz w:val="20"/>
                <w:szCs w:val="20"/>
              </w:rPr>
              <w:t xml:space="preserve">Telephone queuing system – large project that will take a few months to implement </w:t>
            </w:r>
          </w:p>
          <w:p w:rsidR="00C0571D" w:rsidRPr="00C0571D" w:rsidRDefault="00C0571D" w:rsidP="00C0571D">
            <w:pPr>
              <w:rPr>
                <w:rFonts w:ascii="Arial" w:hAnsi="Arial" w:cs="Arial"/>
                <w:sz w:val="20"/>
                <w:szCs w:val="20"/>
              </w:rPr>
            </w:pPr>
          </w:p>
          <w:p w:rsidR="00C0571D" w:rsidRPr="00C0571D" w:rsidRDefault="00C0571D" w:rsidP="00C0571D">
            <w:pPr>
              <w:rPr>
                <w:rFonts w:ascii="Arial" w:hAnsi="Arial" w:cs="Arial"/>
                <w:sz w:val="20"/>
                <w:szCs w:val="20"/>
              </w:rPr>
            </w:pPr>
            <w:r w:rsidRPr="00C0571D">
              <w:rPr>
                <w:rFonts w:ascii="Arial" w:hAnsi="Arial" w:cs="Arial"/>
                <w:sz w:val="20"/>
                <w:szCs w:val="20"/>
              </w:rPr>
              <w:t>Patient Group Training (25</w:t>
            </w:r>
            <w:r w:rsidRPr="00C0571D">
              <w:rPr>
                <w:rFonts w:ascii="Arial" w:hAnsi="Arial" w:cs="Arial"/>
                <w:sz w:val="20"/>
                <w:szCs w:val="20"/>
                <w:vertAlign w:val="superscript"/>
              </w:rPr>
              <w:t>th</w:t>
            </w:r>
            <w:r w:rsidRPr="00C0571D">
              <w:rPr>
                <w:rFonts w:ascii="Arial" w:hAnsi="Arial" w:cs="Arial"/>
                <w:sz w:val="20"/>
                <w:szCs w:val="20"/>
              </w:rPr>
              <w:t xml:space="preserve"> March/15</w:t>
            </w:r>
            <w:r w:rsidRPr="00C0571D">
              <w:rPr>
                <w:rFonts w:ascii="Arial" w:hAnsi="Arial" w:cs="Arial"/>
                <w:sz w:val="20"/>
                <w:szCs w:val="20"/>
                <w:vertAlign w:val="superscript"/>
              </w:rPr>
              <w:t>th</w:t>
            </w:r>
            <w:r w:rsidRPr="00C0571D">
              <w:rPr>
                <w:rFonts w:ascii="Arial" w:hAnsi="Arial" w:cs="Arial"/>
                <w:sz w:val="20"/>
                <w:szCs w:val="20"/>
              </w:rPr>
              <w:t xml:space="preserve"> April and 8</w:t>
            </w:r>
            <w:r w:rsidRPr="00C0571D">
              <w:rPr>
                <w:rFonts w:ascii="Arial" w:hAnsi="Arial" w:cs="Arial"/>
                <w:sz w:val="20"/>
                <w:szCs w:val="20"/>
                <w:vertAlign w:val="superscript"/>
              </w:rPr>
              <w:t>th</w:t>
            </w:r>
            <w:r w:rsidRPr="00C0571D">
              <w:rPr>
                <w:rFonts w:ascii="Arial" w:hAnsi="Arial" w:cs="Arial"/>
                <w:sz w:val="20"/>
                <w:szCs w:val="20"/>
              </w:rPr>
              <w:t>/22</w:t>
            </w:r>
            <w:r w:rsidRPr="00C0571D">
              <w:rPr>
                <w:rFonts w:ascii="Arial" w:hAnsi="Arial" w:cs="Arial"/>
                <w:sz w:val="20"/>
                <w:szCs w:val="20"/>
                <w:vertAlign w:val="superscript"/>
              </w:rPr>
              <w:t>nd</w:t>
            </w:r>
            <w:r w:rsidRPr="00C0571D">
              <w:rPr>
                <w:rFonts w:ascii="Arial" w:hAnsi="Arial" w:cs="Arial"/>
                <w:sz w:val="20"/>
                <w:szCs w:val="20"/>
              </w:rPr>
              <w:t xml:space="preserve"> April) – Kathie, Madeleine and Shelagh have booked to go on it. Lynn suggested we should report back following.</w:t>
            </w:r>
          </w:p>
          <w:p w:rsidR="00C0571D" w:rsidRPr="00C0571D" w:rsidRDefault="00C0571D" w:rsidP="00C0571D">
            <w:pPr>
              <w:rPr>
                <w:rFonts w:ascii="Arial" w:hAnsi="Arial" w:cs="Arial"/>
                <w:sz w:val="20"/>
                <w:szCs w:val="20"/>
              </w:rPr>
            </w:pPr>
          </w:p>
          <w:p w:rsidR="00C0571D" w:rsidRPr="00C0571D" w:rsidRDefault="00C0571D" w:rsidP="00C0571D">
            <w:pPr>
              <w:rPr>
                <w:rFonts w:ascii="Arial" w:hAnsi="Arial" w:cs="Arial"/>
                <w:sz w:val="20"/>
                <w:szCs w:val="20"/>
              </w:rPr>
            </w:pPr>
            <w:r w:rsidRPr="00C0571D">
              <w:rPr>
                <w:rFonts w:ascii="Arial" w:hAnsi="Arial" w:cs="Arial"/>
                <w:sz w:val="20"/>
                <w:szCs w:val="20"/>
              </w:rPr>
              <w:t xml:space="preserve">Confirm the induction loop is in operation as per emails outside of meeting </w:t>
            </w:r>
          </w:p>
          <w:p w:rsidR="00C0571D" w:rsidRPr="00C0571D" w:rsidRDefault="00C0571D" w:rsidP="003E5722">
            <w:pPr>
              <w:rPr>
                <w:rFonts w:ascii="Arial" w:hAnsi="Arial" w:cs="Arial"/>
                <w:sz w:val="20"/>
                <w:szCs w:val="20"/>
              </w:rPr>
            </w:pPr>
          </w:p>
        </w:tc>
        <w:tc>
          <w:tcPr>
            <w:tcW w:w="2442" w:type="dxa"/>
            <w:vAlign w:val="center"/>
          </w:tcPr>
          <w:p w:rsidR="00C0571D" w:rsidRDefault="00C0571D" w:rsidP="003E5722">
            <w:pPr>
              <w:jc w:val="center"/>
              <w:rPr>
                <w:b/>
                <w:sz w:val="32"/>
                <w:szCs w:val="32"/>
              </w:rPr>
            </w:pPr>
          </w:p>
        </w:tc>
      </w:tr>
    </w:tbl>
    <w:p w:rsidR="00416402" w:rsidRDefault="00416402"/>
    <w:p w:rsidR="00416402" w:rsidRDefault="00416402"/>
    <w:tbl>
      <w:tblPr>
        <w:tblStyle w:val="TableGrid"/>
        <w:tblpPr w:leftFromText="180" w:rightFromText="180" w:vertAnchor="text" w:tblpY="1"/>
        <w:tblOverlap w:val="never"/>
        <w:tblW w:w="0" w:type="auto"/>
        <w:tblLook w:val="04A0"/>
      </w:tblPr>
      <w:tblGrid>
        <w:gridCol w:w="3652"/>
        <w:gridCol w:w="8080"/>
        <w:gridCol w:w="2442"/>
      </w:tblGrid>
      <w:tr w:rsidR="00416402" w:rsidTr="001B1251">
        <w:tc>
          <w:tcPr>
            <w:tcW w:w="3652" w:type="dxa"/>
            <w:vAlign w:val="center"/>
          </w:tcPr>
          <w:p w:rsidR="00416402" w:rsidRDefault="00416402" w:rsidP="00416402">
            <w:pPr>
              <w:jc w:val="center"/>
              <w:rPr>
                <w:b/>
                <w:sz w:val="32"/>
                <w:szCs w:val="32"/>
              </w:rPr>
            </w:pPr>
            <w:r>
              <w:rPr>
                <w:b/>
                <w:sz w:val="32"/>
                <w:szCs w:val="32"/>
              </w:rPr>
              <w:t>Agenda Item</w:t>
            </w:r>
          </w:p>
        </w:tc>
        <w:tc>
          <w:tcPr>
            <w:tcW w:w="8080" w:type="dxa"/>
            <w:vAlign w:val="center"/>
          </w:tcPr>
          <w:p w:rsidR="00416402" w:rsidRDefault="00416402" w:rsidP="00416402">
            <w:pPr>
              <w:jc w:val="center"/>
              <w:rPr>
                <w:b/>
                <w:sz w:val="32"/>
                <w:szCs w:val="32"/>
              </w:rPr>
            </w:pPr>
            <w:r>
              <w:rPr>
                <w:b/>
                <w:sz w:val="32"/>
                <w:szCs w:val="32"/>
              </w:rPr>
              <w:t>Minutes</w:t>
            </w:r>
          </w:p>
        </w:tc>
        <w:tc>
          <w:tcPr>
            <w:tcW w:w="2442" w:type="dxa"/>
            <w:vAlign w:val="center"/>
          </w:tcPr>
          <w:p w:rsidR="00416402" w:rsidRDefault="00416402" w:rsidP="00416402">
            <w:pPr>
              <w:jc w:val="center"/>
              <w:rPr>
                <w:b/>
                <w:sz w:val="32"/>
                <w:szCs w:val="32"/>
              </w:rPr>
            </w:pPr>
            <w:r>
              <w:rPr>
                <w:b/>
                <w:sz w:val="32"/>
                <w:szCs w:val="32"/>
              </w:rPr>
              <w:t>Outcome/Action</w:t>
            </w:r>
          </w:p>
        </w:tc>
      </w:tr>
      <w:tr w:rsidR="001A3C61" w:rsidRPr="00C0571D" w:rsidTr="001B1251">
        <w:trPr>
          <w:trHeight w:val="3965"/>
        </w:trPr>
        <w:tc>
          <w:tcPr>
            <w:tcW w:w="3652" w:type="dxa"/>
            <w:vAlign w:val="center"/>
          </w:tcPr>
          <w:p w:rsidR="001A3C61" w:rsidRPr="00C0571D" w:rsidRDefault="001A3C61" w:rsidP="003E5722">
            <w:pPr>
              <w:jc w:val="center"/>
              <w:rPr>
                <w:rFonts w:ascii="Arial" w:hAnsi="Arial" w:cs="Arial"/>
                <w:b/>
                <w:sz w:val="20"/>
                <w:szCs w:val="20"/>
              </w:rPr>
            </w:pPr>
            <w:r w:rsidRPr="00C0571D">
              <w:rPr>
                <w:rFonts w:ascii="Arial" w:hAnsi="Arial" w:cs="Arial"/>
                <w:b/>
                <w:sz w:val="20"/>
                <w:szCs w:val="20"/>
              </w:rPr>
              <w:t>Patients Comments and Suggestions</w:t>
            </w:r>
          </w:p>
          <w:p w:rsidR="001A3C61" w:rsidRPr="00C0571D" w:rsidRDefault="001A3C61" w:rsidP="003E5722">
            <w:pPr>
              <w:jc w:val="center"/>
              <w:rPr>
                <w:rFonts w:ascii="Arial" w:hAnsi="Arial" w:cs="Arial"/>
                <w:sz w:val="20"/>
                <w:szCs w:val="20"/>
              </w:rPr>
            </w:pPr>
          </w:p>
          <w:p w:rsidR="001A3C61" w:rsidRPr="00C0571D" w:rsidRDefault="001A3C61" w:rsidP="003E5722">
            <w:pPr>
              <w:jc w:val="center"/>
              <w:rPr>
                <w:rFonts w:ascii="Arial" w:hAnsi="Arial" w:cs="Arial"/>
                <w:sz w:val="20"/>
                <w:szCs w:val="20"/>
              </w:rPr>
            </w:pPr>
            <w:r w:rsidRPr="00C0571D">
              <w:rPr>
                <w:rFonts w:ascii="Arial" w:hAnsi="Arial" w:cs="Arial"/>
                <w:sz w:val="20"/>
                <w:szCs w:val="20"/>
              </w:rPr>
              <w:t>You asked......we did</w:t>
            </w:r>
          </w:p>
        </w:tc>
        <w:tc>
          <w:tcPr>
            <w:tcW w:w="8080" w:type="dxa"/>
            <w:vAlign w:val="center"/>
          </w:tcPr>
          <w:p w:rsidR="00416402" w:rsidRPr="00C0571D" w:rsidRDefault="00416402" w:rsidP="003E5722">
            <w:pPr>
              <w:pStyle w:val="ListParagraph"/>
              <w:rPr>
                <w:rFonts w:ascii="Arial" w:hAnsi="Arial" w:cs="Arial"/>
                <w:sz w:val="20"/>
                <w:szCs w:val="20"/>
              </w:rPr>
            </w:pPr>
          </w:p>
          <w:p w:rsidR="00534AD6" w:rsidRPr="00C0571D" w:rsidRDefault="00BA6FBD" w:rsidP="00416402">
            <w:pPr>
              <w:rPr>
                <w:rFonts w:ascii="Arial" w:hAnsi="Arial" w:cs="Arial"/>
                <w:sz w:val="20"/>
                <w:szCs w:val="20"/>
              </w:rPr>
            </w:pPr>
            <w:r w:rsidRPr="00C0571D">
              <w:rPr>
                <w:rFonts w:ascii="Arial" w:hAnsi="Arial" w:cs="Arial"/>
                <w:sz w:val="20"/>
                <w:szCs w:val="20"/>
              </w:rPr>
              <w:t>From the suggestions box - one comment received regarding ‘sharp manner’ at rece</w:t>
            </w:r>
            <w:r w:rsidR="0029194D" w:rsidRPr="00C0571D">
              <w:rPr>
                <w:rFonts w:ascii="Arial" w:hAnsi="Arial" w:cs="Arial"/>
                <w:sz w:val="20"/>
                <w:szCs w:val="20"/>
              </w:rPr>
              <w:t xml:space="preserve">ption – </w:t>
            </w:r>
            <w:r w:rsidRPr="00C0571D">
              <w:rPr>
                <w:rFonts w:ascii="Arial" w:hAnsi="Arial" w:cs="Arial"/>
                <w:sz w:val="20"/>
                <w:szCs w:val="20"/>
              </w:rPr>
              <w:t>this was passed to Carey</w:t>
            </w:r>
          </w:p>
          <w:p w:rsidR="00534AD6" w:rsidRPr="00C0571D" w:rsidRDefault="00534AD6" w:rsidP="00416402">
            <w:pPr>
              <w:rPr>
                <w:rFonts w:ascii="Arial" w:hAnsi="Arial" w:cs="Arial"/>
                <w:sz w:val="20"/>
                <w:szCs w:val="20"/>
              </w:rPr>
            </w:pPr>
          </w:p>
          <w:p w:rsidR="005040B4" w:rsidRPr="00C0571D" w:rsidRDefault="00534AD6" w:rsidP="00416402">
            <w:pPr>
              <w:rPr>
                <w:rFonts w:ascii="Arial" w:hAnsi="Arial" w:cs="Arial"/>
                <w:sz w:val="20"/>
                <w:szCs w:val="20"/>
              </w:rPr>
            </w:pPr>
            <w:r w:rsidRPr="00C0571D">
              <w:rPr>
                <w:rFonts w:ascii="Arial" w:hAnsi="Arial" w:cs="Arial"/>
                <w:sz w:val="20"/>
                <w:szCs w:val="20"/>
              </w:rPr>
              <w:t xml:space="preserve">All the reception and back office staff have been on a district wide (CCG) sponsored training event (may have seen the article on ‘Look North’ recently) </w:t>
            </w:r>
            <w:r w:rsidR="00BA6FBD" w:rsidRPr="00C0571D">
              <w:rPr>
                <w:rFonts w:ascii="Arial" w:hAnsi="Arial" w:cs="Arial"/>
                <w:sz w:val="20"/>
                <w:szCs w:val="20"/>
              </w:rPr>
              <w:t xml:space="preserve">The emphasis was on </w:t>
            </w:r>
            <w:r w:rsidR="008D6295" w:rsidRPr="00C0571D">
              <w:rPr>
                <w:rFonts w:ascii="Arial" w:hAnsi="Arial" w:cs="Arial"/>
                <w:sz w:val="20"/>
                <w:szCs w:val="20"/>
              </w:rPr>
              <w:t xml:space="preserve">Customer </w:t>
            </w:r>
            <w:r w:rsidRPr="00C0571D">
              <w:rPr>
                <w:rFonts w:ascii="Arial" w:hAnsi="Arial" w:cs="Arial"/>
                <w:sz w:val="20"/>
                <w:szCs w:val="20"/>
              </w:rPr>
              <w:t>C</w:t>
            </w:r>
            <w:r w:rsidR="008D6295" w:rsidRPr="00C0571D">
              <w:rPr>
                <w:rFonts w:ascii="Arial" w:hAnsi="Arial" w:cs="Arial"/>
                <w:sz w:val="20"/>
                <w:szCs w:val="20"/>
              </w:rPr>
              <w:t>are</w:t>
            </w:r>
            <w:r w:rsidRPr="00C0571D">
              <w:rPr>
                <w:rFonts w:ascii="Arial" w:hAnsi="Arial" w:cs="Arial"/>
                <w:sz w:val="20"/>
                <w:szCs w:val="20"/>
              </w:rPr>
              <w:t xml:space="preserve"> and empathy</w:t>
            </w:r>
            <w:r w:rsidR="008D6295" w:rsidRPr="00C0571D">
              <w:rPr>
                <w:rFonts w:ascii="Arial" w:hAnsi="Arial" w:cs="Arial"/>
                <w:sz w:val="20"/>
                <w:szCs w:val="20"/>
              </w:rPr>
              <w:t xml:space="preserve">. Feedback </w:t>
            </w:r>
            <w:r w:rsidRPr="00C0571D">
              <w:rPr>
                <w:rFonts w:ascii="Arial" w:hAnsi="Arial" w:cs="Arial"/>
                <w:sz w:val="20"/>
                <w:szCs w:val="20"/>
              </w:rPr>
              <w:t xml:space="preserve">from the team </w:t>
            </w:r>
            <w:r w:rsidR="008D6295" w:rsidRPr="00C0571D">
              <w:rPr>
                <w:rFonts w:ascii="Arial" w:hAnsi="Arial" w:cs="Arial"/>
                <w:sz w:val="20"/>
                <w:szCs w:val="20"/>
              </w:rPr>
              <w:t>was</w:t>
            </w:r>
            <w:r w:rsidR="0029194D" w:rsidRPr="00C0571D">
              <w:rPr>
                <w:rFonts w:ascii="Arial" w:hAnsi="Arial" w:cs="Arial"/>
                <w:sz w:val="20"/>
                <w:szCs w:val="20"/>
              </w:rPr>
              <w:t xml:space="preserve"> v</w:t>
            </w:r>
            <w:r w:rsidR="008D6295" w:rsidRPr="00C0571D">
              <w:rPr>
                <w:rFonts w:ascii="Arial" w:hAnsi="Arial" w:cs="Arial"/>
                <w:sz w:val="20"/>
                <w:szCs w:val="20"/>
              </w:rPr>
              <w:t>ery</w:t>
            </w:r>
            <w:r w:rsidR="0029194D" w:rsidRPr="00C0571D">
              <w:rPr>
                <w:rFonts w:ascii="Arial" w:hAnsi="Arial" w:cs="Arial"/>
                <w:sz w:val="20"/>
                <w:szCs w:val="20"/>
              </w:rPr>
              <w:t xml:space="preserve"> positive. </w:t>
            </w:r>
          </w:p>
          <w:p w:rsidR="00534AD6" w:rsidRPr="00C0571D" w:rsidRDefault="00534AD6" w:rsidP="00416402">
            <w:pPr>
              <w:rPr>
                <w:rFonts w:ascii="Arial" w:hAnsi="Arial" w:cs="Arial"/>
                <w:sz w:val="20"/>
                <w:szCs w:val="20"/>
              </w:rPr>
            </w:pPr>
          </w:p>
          <w:p w:rsidR="00534AD6" w:rsidRPr="00C0571D" w:rsidRDefault="008D6295" w:rsidP="00416402">
            <w:pPr>
              <w:rPr>
                <w:rFonts w:ascii="Arial" w:hAnsi="Arial" w:cs="Arial"/>
                <w:sz w:val="20"/>
                <w:szCs w:val="20"/>
              </w:rPr>
            </w:pPr>
            <w:r w:rsidRPr="00C0571D">
              <w:rPr>
                <w:rFonts w:ascii="Arial" w:hAnsi="Arial" w:cs="Arial"/>
                <w:sz w:val="20"/>
                <w:szCs w:val="20"/>
              </w:rPr>
              <w:t>Prescriptions</w:t>
            </w:r>
            <w:r w:rsidR="0029194D" w:rsidRPr="00C0571D">
              <w:rPr>
                <w:rFonts w:ascii="Arial" w:hAnsi="Arial" w:cs="Arial"/>
                <w:sz w:val="20"/>
                <w:szCs w:val="20"/>
              </w:rPr>
              <w:t xml:space="preserve"> – </w:t>
            </w:r>
            <w:r w:rsidRPr="00C0571D">
              <w:rPr>
                <w:rFonts w:ascii="Arial" w:hAnsi="Arial" w:cs="Arial"/>
                <w:sz w:val="20"/>
                <w:szCs w:val="20"/>
              </w:rPr>
              <w:t xml:space="preserve">the </w:t>
            </w:r>
            <w:r w:rsidR="0029194D" w:rsidRPr="00C0571D">
              <w:rPr>
                <w:rFonts w:ascii="Arial" w:hAnsi="Arial" w:cs="Arial"/>
                <w:sz w:val="20"/>
                <w:szCs w:val="20"/>
              </w:rPr>
              <w:t xml:space="preserve">online </w:t>
            </w:r>
            <w:r w:rsidRPr="00C0571D">
              <w:rPr>
                <w:rFonts w:ascii="Arial" w:hAnsi="Arial" w:cs="Arial"/>
                <w:sz w:val="20"/>
                <w:szCs w:val="20"/>
              </w:rPr>
              <w:t>system was stated to be</w:t>
            </w:r>
            <w:r w:rsidR="0029194D" w:rsidRPr="00C0571D">
              <w:rPr>
                <w:rFonts w:ascii="Arial" w:hAnsi="Arial" w:cs="Arial"/>
                <w:sz w:val="20"/>
                <w:szCs w:val="20"/>
              </w:rPr>
              <w:t xml:space="preserve"> not user friendly. </w:t>
            </w:r>
          </w:p>
          <w:p w:rsidR="0029194D" w:rsidRPr="00C0571D" w:rsidRDefault="008D6295" w:rsidP="00416402">
            <w:pPr>
              <w:rPr>
                <w:rFonts w:ascii="Arial" w:hAnsi="Arial" w:cs="Arial"/>
                <w:sz w:val="20"/>
                <w:szCs w:val="20"/>
              </w:rPr>
            </w:pPr>
            <w:r w:rsidRPr="00C0571D">
              <w:rPr>
                <w:rFonts w:ascii="Arial" w:hAnsi="Arial" w:cs="Arial"/>
                <w:sz w:val="20"/>
                <w:szCs w:val="20"/>
              </w:rPr>
              <w:t xml:space="preserve">Carey </w:t>
            </w:r>
            <w:r w:rsidR="00534AD6" w:rsidRPr="00C0571D">
              <w:rPr>
                <w:rFonts w:ascii="Arial" w:hAnsi="Arial" w:cs="Arial"/>
                <w:sz w:val="20"/>
                <w:szCs w:val="20"/>
              </w:rPr>
              <w:t>–</w:t>
            </w:r>
            <w:r w:rsidRPr="00C0571D">
              <w:rPr>
                <w:rFonts w:ascii="Arial" w:hAnsi="Arial" w:cs="Arial"/>
                <w:sz w:val="20"/>
                <w:szCs w:val="20"/>
              </w:rPr>
              <w:t xml:space="preserve"> </w:t>
            </w:r>
            <w:r w:rsidR="00534AD6" w:rsidRPr="00C0571D">
              <w:rPr>
                <w:rFonts w:ascii="Arial" w:hAnsi="Arial" w:cs="Arial"/>
                <w:sz w:val="20"/>
                <w:szCs w:val="20"/>
              </w:rPr>
              <w:t>the e</w:t>
            </w:r>
            <w:r w:rsidR="0029194D" w:rsidRPr="00C0571D">
              <w:rPr>
                <w:rFonts w:ascii="Arial" w:hAnsi="Arial" w:cs="Arial"/>
                <w:sz w:val="20"/>
                <w:szCs w:val="20"/>
              </w:rPr>
              <w:t xml:space="preserve">-mail system is checked </w:t>
            </w:r>
            <w:r w:rsidR="00534AD6" w:rsidRPr="00C0571D">
              <w:rPr>
                <w:rFonts w:ascii="Arial" w:hAnsi="Arial" w:cs="Arial"/>
                <w:sz w:val="20"/>
                <w:szCs w:val="20"/>
              </w:rPr>
              <w:t>daily</w:t>
            </w:r>
            <w:r w:rsidR="0029194D" w:rsidRPr="00C0571D">
              <w:rPr>
                <w:rFonts w:ascii="Arial" w:hAnsi="Arial" w:cs="Arial"/>
                <w:sz w:val="20"/>
                <w:szCs w:val="20"/>
              </w:rPr>
              <w:t xml:space="preserve">, </w:t>
            </w:r>
            <w:r w:rsidR="00534AD6" w:rsidRPr="00C0571D">
              <w:rPr>
                <w:rFonts w:ascii="Arial" w:hAnsi="Arial" w:cs="Arial"/>
                <w:sz w:val="20"/>
                <w:szCs w:val="20"/>
              </w:rPr>
              <w:t>just identified a problem with the occasional email dropping into the spam folder – now also being checked</w:t>
            </w:r>
            <w:r w:rsidRPr="00C0571D">
              <w:rPr>
                <w:rFonts w:ascii="Arial" w:hAnsi="Arial" w:cs="Arial"/>
                <w:sz w:val="20"/>
                <w:szCs w:val="20"/>
              </w:rPr>
              <w:t xml:space="preserve">. </w:t>
            </w:r>
            <w:r w:rsidR="00534AD6" w:rsidRPr="00C0571D">
              <w:rPr>
                <w:rFonts w:ascii="Arial" w:hAnsi="Arial" w:cs="Arial"/>
                <w:sz w:val="20"/>
                <w:szCs w:val="20"/>
              </w:rPr>
              <w:t>The PPG acting as ‘m</w:t>
            </w:r>
            <w:r w:rsidR="0029194D" w:rsidRPr="00C0571D">
              <w:rPr>
                <w:rFonts w:ascii="Arial" w:hAnsi="Arial" w:cs="Arial"/>
                <w:sz w:val="20"/>
                <w:szCs w:val="20"/>
              </w:rPr>
              <w:t>ystery shopper</w:t>
            </w:r>
            <w:r w:rsidRPr="00C0571D">
              <w:rPr>
                <w:rFonts w:ascii="Arial" w:hAnsi="Arial" w:cs="Arial"/>
                <w:sz w:val="20"/>
                <w:szCs w:val="20"/>
              </w:rPr>
              <w:t>’ is useful for checking the system</w:t>
            </w:r>
            <w:r w:rsidR="0029194D" w:rsidRPr="00C0571D">
              <w:rPr>
                <w:rFonts w:ascii="Arial" w:hAnsi="Arial" w:cs="Arial"/>
                <w:sz w:val="20"/>
                <w:szCs w:val="20"/>
              </w:rPr>
              <w:t xml:space="preserve">. </w:t>
            </w:r>
            <w:r w:rsidRPr="00C0571D">
              <w:rPr>
                <w:rFonts w:ascii="Arial" w:hAnsi="Arial" w:cs="Arial"/>
                <w:sz w:val="20"/>
                <w:szCs w:val="20"/>
              </w:rPr>
              <w:t>The online system can also fail due to user error.</w:t>
            </w:r>
          </w:p>
          <w:p w:rsidR="00534AD6" w:rsidRPr="00C0571D" w:rsidRDefault="00534AD6" w:rsidP="00416402">
            <w:pPr>
              <w:rPr>
                <w:rFonts w:ascii="Arial" w:hAnsi="Arial" w:cs="Arial"/>
                <w:sz w:val="20"/>
                <w:szCs w:val="20"/>
              </w:rPr>
            </w:pPr>
          </w:p>
          <w:p w:rsidR="00534AD6" w:rsidRPr="00C0571D" w:rsidRDefault="00534AD6" w:rsidP="00416402">
            <w:pPr>
              <w:rPr>
                <w:rFonts w:ascii="Arial" w:hAnsi="Arial" w:cs="Arial"/>
                <w:sz w:val="20"/>
                <w:szCs w:val="20"/>
              </w:rPr>
            </w:pPr>
            <w:r w:rsidRPr="00C0571D">
              <w:rPr>
                <w:rFonts w:ascii="Arial" w:hAnsi="Arial" w:cs="Arial"/>
                <w:sz w:val="20"/>
                <w:szCs w:val="20"/>
              </w:rPr>
              <w:t>Patients requesting their p</w:t>
            </w:r>
            <w:r w:rsidR="008D6295" w:rsidRPr="00C0571D">
              <w:rPr>
                <w:rFonts w:ascii="Arial" w:hAnsi="Arial" w:cs="Arial"/>
                <w:sz w:val="20"/>
                <w:szCs w:val="20"/>
              </w:rPr>
              <w:t>rescriptions</w:t>
            </w:r>
            <w:r w:rsidR="0029194D" w:rsidRPr="00C0571D">
              <w:rPr>
                <w:rFonts w:ascii="Arial" w:hAnsi="Arial" w:cs="Arial"/>
                <w:sz w:val="20"/>
                <w:szCs w:val="20"/>
              </w:rPr>
              <w:t xml:space="preserve"> </w:t>
            </w:r>
            <w:r w:rsidRPr="00C0571D">
              <w:rPr>
                <w:rFonts w:ascii="Arial" w:hAnsi="Arial" w:cs="Arial"/>
                <w:sz w:val="20"/>
                <w:szCs w:val="20"/>
              </w:rPr>
              <w:t xml:space="preserve">are </w:t>
            </w:r>
            <w:r w:rsidR="008D6295" w:rsidRPr="00C0571D">
              <w:rPr>
                <w:rFonts w:ascii="Arial" w:hAnsi="Arial" w:cs="Arial"/>
                <w:sz w:val="20"/>
                <w:szCs w:val="20"/>
              </w:rPr>
              <w:t>synchronised</w:t>
            </w:r>
            <w:r w:rsidRPr="00C0571D">
              <w:rPr>
                <w:rFonts w:ascii="Arial" w:hAnsi="Arial" w:cs="Arial"/>
                <w:sz w:val="20"/>
                <w:szCs w:val="20"/>
              </w:rPr>
              <w:t xml:space="preserve"> so they only visit the surgery or pharmacy once a month.</w:t>
            </w:r>
          </w:p>
          <w:p w:rsidR="0029194D" w:rsidRPr="00C0571D" w:rsidRDefault="00534AD6" w:rsidP="00416402">
            <w:pPr>
              <w:rPr>
                <w:rFonts w:ascii="Arial" w:hAnsi="Arial" w:cs="Arial"/>
                <w:sz w:val="20"/>
                <w:szCs w:val="20"/>
              </w:rPr>
            </w:pPr>
            <w:r w:rsidRPr="00C0571D">
              <w:rPr>
                <w:rFonts w:ascii="Arial" w:hAnsi="Arial" w:cs="Arial"/>
                <w:sz w:val="20"/>
                <w:szCs w:val="20"/>
              </w:rPr>
              <w:t xml:space="preserve">Carey - </w:t>
            </w:r>
            <w:r w:rsidR="008D6295" w:rsidRPr="00C0571D">
              <w:rPr>
                <w:rFonts w:ascii="Arial" w:hAnsi="Arial" w:cs="Arial"/>
                <w:sz w:val="20"/>
                <w:szCs w:val="20"/>
              </w:rPr>
              <w:t xml:space="preserve">patients </w:t>
            </w:r>
            <w:r w:rsidRPr="00C0571D">
              <w:rPr>
                <w:rFonts w:ascii="Arial" w:hAnsi="Arial" w:cs="Arial"/>
                <w:sz w:val="20"/>
                <w:szCs w:val="20"/>
              </w:rPr>
              <w:t>need to initiate the request with exact (or minimum number</w:t>
            </w:r>
            <w:r w:rsidR="00C0571D" w:rsidRPr="00C0571D">
              <w:rPr>
                <w:rFonts w:ascii="Arial" w:hAnsi="Arial" w:cs="Arial"/>
                <w:sz w:val="20"/>
                <w:szCs w:val="20"/>
              </w:rPr>
              <w:t xml:space="preserve">s) required when requesting </w:t>
            </w:r>
            <w:r w:rsidRPr="00C0571D">
              <w:rPr>
                <w:rFonts w:ascii="Arial" w:hAnsi="Arial" w:cs="Arial"/>
                <w:sz w:val="20"/>
                <w:szCs w:val="20"/>
              </w:rPr>
              <w:t xml:space="preserve">via the </w:t>
            </w:r>
            <w:r w:rsidR="00C0571D" w:rsidRPr="00C0571D">
              <w:rPr>
                <w:rFonts w:ascii="Arial" w:hAnsi="Arial" w:cs="Arial"/>
                <w:sz w:val="20"/>
                <w:szCs w:val="20"/>
              </w:rPr>
              <w:t xml:space="preserve">surgery or </w:t>
            </w:r>
            <w:r w:rsidR="0029194D" w:rsidRPr="00C0571D">
              <w:rPr>
                <w:rFonts w:ascii="Arial" w:hAnsi="Arial" w:cs="Arial"/>
                <w:sz w:val="20"/>
                <w:szCs w:val="20"/>
              </w:rPr>
              <w:t>reception.</w:t>
            </w:r>
            <w:r w:rsidRPr="00C0571D">
              <w:rPr>
                <w:rFonts w:ascii="Arial" w:hAnsi="Arial" w:cs="Arial"/>
                <w:sz w:val="20"/>
                <w:szCs w:val="20"/>
              </w:rPr>
              <w:t xml:space="preserve"> </w:t>
            </w:r>
            <w:r w:rsidR="008D6295" w:rsidRPr="00C0571D">
              <w:rPr>
                <w:rFonts w:ascii="Arial" w:hAnsi="Arial" w:cs="Arial"/>
                <w:sz w:val="20"/>
                <w:szCs w:val="20"/>
              </w:rPr>
              <w:t>Madeleine suggested that a</w:t>
            </w:r>
            <w:r w:rsidR="0029194D" w:rsidRPr="00C0571D">
              <w:rPr>
                <w:rFonts w:ascii="Arial" w:hAnsi="Arial" w:cs="Arial"/>
                <w:sz w:val="20"/>
                <w:szCs w:val="20"/>
              </w:rPr>
              <w:t xml:space="preserve"> fact sheet </w:t>
            </w:r>
            <w:r w:rsidR="008D6295" w:rsidRPr="00C0571D">
              <w:rPr>
                <w:rFonts w:ascii="Arial" w:hAnsi="Arial" w:cs="Arial"/>
                <w:sz w:val="20"/>
                <w:szCs w:val="20"/>
              </w:rPr>
              <w:t>about prescriptions might be helpful. She has offered to draft one.</w:t>
            </w:r>
            <w:r w:rsidR="0029194D" w:rsidRPr="00C0571D">
              <w:rPr>
                <w:rFonts w:ascii="Arial" w:hAnsi="Arial" w:cs="Arial"/>
                <w:sz w:val="20"/>
                <w:szCs w:val="20"/>
              </w:rPr>
              <w:t xml:space="preserve">             </w:t>
            </w:r>
          </w:p>
          <w:p w:rsidR="00C0571D" w:rsidRPr="00C0571D" w:rsidRDefault="00847988" w:rsidP="00416402">
            <w:pPr>
              <w:rPr>
                <w:rFonts w:ascii="Arial" w:hAnsi="Arial" w:cs="Arial"/>
                <w:sz w:val="20"/>
                <w:szCs w:val="20"/>
              </w:rPr>
            </w:pPr>
            <w:r w:rsidRPr="00C0571D">
              <w:rPr>
                <w:rFonts w:ascii="Arial" w:hAnsi="Arial" w:cs="Arial"/>
                <w:sz w:val="20"/>
                <w:szCs w:val="20"/>
              </w:rPr>
              <w:t>Kathie</w:t>
            </w:r>
            <w:r w:rsidR="0029194D" w:rsidRPr="00C0571D">
              <w:rPr>
                <w:rFonts w:ascii="Arial" w:hAnsi="Arial" w:cs="Arial"/>
                <w:sz w:val="20"/>
                <w:szCs w:val="20"/>
              </w:rPr>
              <w:t xml:space="preserve"> </w:t>
            </w:r>
            <w:r w:rsidR="00CF6194" w:rsidRPr="00C0571D">
              <w:rPr>
                <w:rFonts w:ascii="Arial" w:hAnsi="Arial" w:cs="Arial"/>
                <w:sz w:val="20"/>
                <w:szCs w:val="20"/>
              </w:rPr>
              <w:t>–</w:t>
            </w:r>
            <w:r w:rsidR="0029194D" w:rsidRPr="00C0571D">
              <w:rPr>
                <w:rFonts w:ascii="Arial" w:hAnsi="Arial" w:cs="Arial"/>
                <w:sz w:val="20"/>
                <w:szCs w:val="20"/>
              </w:rPr>
              <w:t xml:space="preserve"> </w:t>
            </w:r>
            <w:r w:rsidR="00C0571D" w:rsidRPr="00C0571D">
              <w:rPr>
                <w:rFonts w:ascii="Arial" w:hAnsi="Arial" w:cs="Arial"/>
                <w:sz w:val="20"/>
                <w:szCs w:val="20"/>
              </w:rPr>
              <w:t xml:space="preserve">would like to understand the speed that </w:t>
            </w:r>
            <w:r w:rsidR="008D6295" w:rsidRPr="00C0571D">
              <w:rPr>
                <w:rFonts w:ascii="Arial" w:hAnsi="Arial" w:cs="Arial"/>
                <w:sz w:val="20"/>
                <w:szCs w:val="20"/>
              </w:rPr>
              <w:t xml:space="preserve">other </w:t>
            </w:r>
            <w:r w:rsidR="00C0571D" w:rsidRPr="00C0571D">
              <w:rPr>
                <w:rFonts w:ascii="Arial" w:hAnsi="Arial" w:cs="Arial"/>
                <w:sz w:val="20"/>
                <w:szCs w:val="20"/>
              </w:rPr>
              <w:t xml:space="preserve">Practices </w:t>
            </w:r>
            <w:r w:rsidR="00CF6194" w:rsidRPr="00C0571D">
              <w:rPr>
                <w:rFonts w:ascii="Arial" w:hAnsi="Arial" w:cs="Arial"/>
                <w:sz w:val="20"/>
                <w:szCs w:val="20"/>
              </w:rPr>
              <w:t xml:space="preserve">process </w:t>
            </w:r>
            <w:r w:rsidR="008D6295" w:rsidRPr="00C0571D">
              <w:rPr>
                <w:rFonts w:ascii="Arial" w:hAnsi="Arial" w:cs="Arial"/>
                <w:sz w:val="20"/>
                <w:szCs w:val="20"/>
              </w:rPr>
              <w:t>prescriptions</w:t>
            </w:r>
            <w:r w:rsidR="00C0571D" w:rsidRPr="00C0571D">
              <w:rPr>
                <w:rFonts w:ascii="Arial" w:hAnsi="Arial" w:cs="Arial"/>
                <w:sz w:val="20"/>
                <w:szCs w:val="20"/>
              </w:rPr>
              <w:t xml:space="preserve"> on the same day. </w:t>
            </w:r>
          </w:p>
          <w:p w:rsidR="0029194D" w:rsidRPr="00C0571D" w:rsidRDefault="008D6295" w:rsidP="00416402">
            <w:pPr>
              <w:rPr>
                <w:rFonts w:ascii="Arial" w:hAnsi="Arial" w:cs="Arial"/>
                <w:sz w:val="20"/>
                <w:szCs w:val="20"/>
              </w:rPr>
            </w:pPr>
            <w:r w:rsidRPr="00C0571D">
              <w:rPr>
                <w:rFonts w:ascii="Arial" w:hAnsi="Arial" w:cs="Arial"/>
                <w:sz w:val="20"/>
                <w:szCs w:val="20"/>
              </w:rPr>
              <w:t>Michael (GP)</w:t>
            </w:r>
            <w:r w:rsidR="00CF6194" w:rsidRPr="00C0571D">
              <w:rPr>
                <w:rFonts w:ascii="Arial" w:hAnsi="Arial" w:cs="Arial"/>
                <w:sz w:val="20"/>
                <w:szCs w:val="20"/>
              </w:rPr>
              <w:t xml:space="preserve"> – some could be done quicker, but better to guarantee two days for everyone. Checks are needed for clinical reasons.</w:t>
            </w:r>
            <w:r w:rsidR="0029194D" w:rsidRPr="00C0571D">
              <w:rPr>
                <w:rFonts w:ascii="Arial" w:hAnsi="Arial" w:cs="Arial"/>
                <w:sz w:val="20"/>
                <w:szCs w:val="20"/>
              </w:rPr>
              <w:t xml:space="preserve">                                  </w:t>
            </w:r>
          </w:p>
          <w:p w:rsidR="005040B4" w:rsidRPr="00C0571D" w:rsidRDefault="005040B4" w:rsidP="003E5722">
            <w:pPr>
              <w:rPr>
                <w:rFonts w:ascii="Arial" w:hAnsi="Arial" w:cs="Arial"/>
                <w:sz w:val="20"/>
                <w:szCs w:val="20"/>
              </w:rPr>
            </w:pPr>
          </w:p>
        </w:tc>
        <w:tc>
          <w:tcPr>
            <w:tcW w:w="2442" w:type="dxa"/>
            <w:vAlign w:val="center"/>
          </w:tcPr>
          <w:p w:rsidR="001A3C61" w:rsidRPr="00C0571D" w:rsidRDefault="001A3C61" w:rsidP="003E5722">
            <w:pPr>
              <w:rPr>
                <w:rFonts w:ascii="Arial" w:hAnsi="Arial" w:cs="Arial"/>
                <w:b/>
                <w:sz w:val="20"/>
                <w:szCs w:val="20"/>
              </w:rPr>
            </w:pPr>
          </w:p>
          <w:p w:rsidR="00534AD6" w:rsidRPr="00C0571D" w:rsidRDefault="00534AD6" w:rsidP="003E5722">
            <w:pPr>
              <w:rPr>
                <w:rFonts w:ascii="Arial" w:hAnsi="Arial" w:cs="Arial"/>
                <w:b/>
                <w:sz w:val="20"/>
                <w:szCs w:val="20"/>
              </w:rPr>
            </w:pPr>
          </w:p>
          <w:p w:rsidR="00534AD6" w:rsidRPr="00C0571D" w:rsidRDefault="00534AD6" w:rsidP="003E5722">
            <w:pPr>
              <w:rPr>
                <w:rFonts w:ascii="Arial" w:hAnsi="Arial" w:cs="Arial"/>
                <w:b/>
                <w:sz w:val="20"/>
                <w:szCs w:val="20"/>
              </w:rPr>
            </w:pPr>
          </w:p>
          <w:p w:rsidR="00534AD6" w:rsidRPr="00C0571D" w:rsidRDefault="00534AD6" w:rsidP="003E5722">
            <w:pPr>
              <w:rPr>
                <w:rFonts w:ascii="Arial" w:hAnsi="Arial" w:cs="Arial"/>
                <w:b/>
                <w:sz w:val="20"/>
                <w:szCs w:val="20"/>
              </w:rPr>
            </w:pPr>
          </w:p>
          <w:p w:rsidR="00534AD6" w:rsidRPr="00C0571D" w:rsidRDefault="00534AD6" w:rsidP="003E5722">
            <w:pPr>
              <w:rPr>
                <w:rFonts w:ascii="Arial" w:hAnsi="Arial" w:cs="Arial"/>
                <w:b/>
                <w:sz w:val="20"/>
                <w:szCs w:val="20"/>
              </w:rPr>
            </w:pPr>
          </w:p>
          <w:p w:rsidR="00534AD6" w:rsidRPr="00C0571D" w:rsidRDefault="00534AD6" w:rsidP="003E5722">
            <w:pPr>
              <w:rPr>
                <w:rFonts w:ascii="Arial" w:hAnsi="Arial" w:cs="Arial"/>
                <w:b/>
                <w:sz w:val="20"/>
                <w:szCs w:val="20"/>
              </w:rPr>
            </w:pPr>
          </w:p>
          <w:p w:rsidR="00534AD6" w:rsidRPr="00C0571D" w:rsidRDefault="00534AD6" w:rsidP="003E5722">
            <w:pPr>
              <w:rPr>
                <w:rFonts w:ascii="Arial" w:hAnsi="Arial" w:cs="Arial"/>
                <w:b/>
                <w:sz w:val="20"/>
                <w:szCs w:val="20"/>
              </w:rPr>
            </w:pPr>
          </w:p>
          <w:p w:rsidR="00534AD6" w:rsidRPr="00C0571D" w:rsidRDefault="00534AD6" w:rsidP="003E5722">
            <w:pPr>
              <w:rPr>
                <w:rFonts w:ascii="Arial" w:hAnsi="Arial" w:cs="Arial"/>
                <w:b/>
                <w:sz w:val="20"/>
                <w:szCs w:val="20"/>
              </w:rPr>
            </w:pPr>
          </w:p>
          <w:p w:rsidR="00C0571D" w:rsidRPr="00C0571D" w:rsidRDefault="00C0571D" w:rsidP="003E5722">
            <w:pPr>
              <w:rPr>
                <w:rFonts w:ascii="Arial" w:hAnsi="Arial" w:cs="Arial"/>
                <w:b/>
                <w:sz w:val="20"/>
                <w:szCs w:val="20"/>
              </w:rPr>
            </w:pPr>
          </w:p>
          <w:p w:rsidR="00C0571D" w:rsidRPr="00C0571D" w:rsidRDefault="00C0571D" w:rsidP="003E5722">
            <w:pPr>
              <w:rPr>
                <w:rFonts w:ascii="Arial" w:hAnsi="Arial" w:cs="Arial"/>
                <w:b/>
                <w:sz w:val="20"/>
                <w:szCs w:val="20"/>
              </w:rPr>
            </w:pPr>
          </w:p>
          <w:p w:rsidR="00C0571D" w:rsidRPr="00C0571D" w:rsidRDefault="00C0571D" w:rsidP="003E5722">
            <w:pPr>
              <w:rPr>
                <w:rFonts w:ascii="Arial" w:hAnsi="Arial" w:cs="Arial"/>
                <w:b/>
                <w:sz w:val="20"/>
                <w:szCs w:val="20"/>
              </w:rPr>
            </w:pPr>
          </w:p>
          <w:p w:rsidR="00C0571D" w:rsidRPr="00C0571D" w:rsidRDefault="00C0571D" w:rsidP="003E5722">
            <w:pPr>
              <w:rPr>
                <w:rFonts w:ascii="Arial" w:hAnsi="Arial" w:cs="Arial"/>
                <w:b/>
                <w:sz w:val="20"/>
                <w:szCs w:val="20"/>
              </w:rPr>
            </w:pPr>
          </w:p>
          <w:p w:rsidR="00534AD6" w:rsidRPr="00C0571D" w:rsidRDefault="00534AD6" w:rsidP="003E5722">
            <w:pPr>
              <w:rPr>
                <w:rFonts w:ascii="Arial" w:hAnsi="Arial" w:cs="Arial"/>
                <w:b/>
                <w:sz w:val="20"/>
                <w:szCs w:val="20"/>
              </w:rPr>
            </w:pPr>
            <w:r w:rsidRPr="00C0571D">
              <w:rPr>
                <w:rFonts w:ascii="Arial" w:hAnsi="Arial" w:cs="Arial"/>
                <w:b/>
                <w:sz w:val="20"/>
                <w:szCs w:val="20"/>
              </w:rPr>
              <w:t>Madeleine</w:t>
            </w:r>
          </w:p>
        </w:tc>
      </w:tr>
      <w:tr w:rsidR="00C0571D" w:rsidRPr="00C0571D" w:rsidTr="001B1251">
        <w:trPr>
          <w:trHeight w:val="3965"/>
        </w:trPr>
        <w:tc>
          <w:tcPr>
            <w:tcW w:w="3652" w:type="dxa"/>
            <w:vAlign w:val="center"/>
          </w:tcPr>
          <w:p w:rsidR="00C0571D" w:rsidRPr="00C0571D" w:rsidRDefault="00C0571D" w:rsidP="00C0571D">
            <w:pPr>
              <w:jc w:val="center"/>
              <w:rPr>
                <w:rFonts w:ascii="Arial" w:hAnsi="Arial" w:cs="Arial"/>
                <w:b/>
                <w:sz w:val="20"/>
                <w:szCs w:val="20"/>
              </w:rPr>
            </w:pPr>
            <w:r w:rsidRPr="00C0571D">
              <w:rPr>
                <w:rFonts w:ascii="Arial" w:hAnsi="Arial" w:cs="Arial"/>
                <w:b/>
                <w:sz w:val="20"/>
                <w:szCs w:val="20"/>
              </w:rPr>
              <w:t>Practice Report</w:t>
            </w:r>
          </w:p>
        </w:tc>
        <w:tc>
          <w:tcPr>
            <w:tcW w:w="8080" w:type="dxa"/>
            <w:vAlign w:val="center"/>
          </w:tcPr>
          <w:p w:rsidR="00C0571D" w:rsidRPr="00C0571D" w:rsidRDefault="00C0571D" w:rsidP="00C0571D">
            <w:pPr>
              <w:rPr>
                <w:rFonts w:ascii="Arial" w:hAnsi="Arial" w:cs="Arial"/>
                <w:sz w:val="20"/>
                <w:szCs w:val="20"/>
              </w:rPr>
            </w:pPr>
          </w:p>
          <w:p w:rsidR="00C0571D" w:rsidRPr="00C0571D" w:rsidRDefault="00C0571D" w:rsidP="00C0571D">
            <w:pPr>
              <w:rPr>
                <w:rFonts w:ascii="Arial" w:hAnsi="Arial" w:cs="Arial"/>
                <w:sz w:val="20"/>
                <w:szCs w:val="20"/>
              </w:rPr>
            </w:pPr>
            <w:r w:rsidRPr="00C0571D">
              <w:rPr>
                <w:rFonts w:ascii="Arial" w:hAnsi="Arial" w:cs="Arial"/>
                <w:b/>
                <w:sz w:val="20"/>
                <w:szCs w:val="20"/>
              </w:rPr>
              <w:t>Telephone queuing</w:t>
            </w:r>
            <w:r w:rsidRPr="00C0571D">
              <w:rPr>
                <w:rFonts w:ascii="Arial" w:hAnsi="Arial" w:cs="Arial"/>
                <w:sz w:val="20"/>
                <w:szCs w:val="20"/>
              </w:rPr>
              <w:t xml:space="preserve"> – </w:t>
            </w:r>
            <w:r>
              <w:rPr>
                <w:rFonts w:ascii="Arial" w:hAnsi="Arial" w:cs="Arial"/>
                <w:sz w:val="20"/>
                <w:szCs w:val="20"/>
              </w:rPr>
              <w:t>additional discussion</w:t>
            </w:r>
          </w:p>
          <w:p w:rsidR="00C0571D" w:rsidRPr="00C0571D" w:rsidRDefault="00C0571D" w:rsidP="00C0571D">
            <w:pPr>
              <w:rPr>
                <w:rFonts w:ascii="Arial" w:hAnsi="Arial" w:cs="Arial"/>
                <w:sz w:val="20"/>
                <w:szCs w:val="20"/>
              </w:rPr>
            </w:pPr>
            <w:r w:rsidRPr="00C0571D">
              <w:rPr>
                <w:rFonts w:ascii="Arial" w:hAnsi="Arial" w:cs="Arial"/>
                <w:sz w:val="20"/>
                <w:szCs w:val="20"/>
              </w:rPr>
              <w:t>Jill (1)</w:t>
            </w:r>
            <w:r w:rsidR="001B1251">
              <w:rPr>
                <w:rFonts w:ascii="Arial" w:hAnsi="Arial" w:cs="Arial"/>
                <w:sz w:val="20"/>
                <w:szCs w:val="20"/>
              </w:rPr>
              <w:t xml:space="preserve"> </w:t>
            </w:r>
            <w:r w:rsidRPr="00C0571D">
              <w:rPr>
                <w:rFonts w:ascii="Arial" w:hAnsi="Arial" w:cs="Arial"/>
                <w:sz w:val="20"/>
                <w:szCs w:val="20"/>
              </w:rPr>
              <w:t xml:space="preserve">– how do you know how many are trying to get through? Carey - data only shows how </w:t>
            </w:r>
            <w:r w:rsidR="001B1251">
              <w:rPr>
                <w:rFonts w:ascii="Arial" w:hAnsi="Arial" w:cs="Arial"/>
                <w:sz w:val="20"/>
                <w:szCs w:val="20"/>
              </w:rPr>
              <w:t xml:space="preserve">many </w:t>
            </w:r>
            <w:r w:rsidRPr="00C0571D">
              <w:rPr>
                <w:rFonts w:ascii="Arial" w:hAnsi="Arial" w:cs="Arial"/>
                <w:sz w:val="20"/>
                <w:szCs w:val="20"/>
              </w:rPr>
              <w:t>calls we handle</w:t>
            </w:r>
            <w:r w:rsidR="001B1251">
              <w:rPr>
                <w:rFonts w:ascii="Arial" w:hAnsi="Arial" w:cs="Arial"/>
                <w:sz w:val="20"/>
                <w:szCs w:val="20"/>
              </w:rPr>
              <w:t>,</w:t>
            </w:r>
            <w:r w:rsidRPr="00C0571D">
              <w:rPr>
                <w:rFonts w:ascii="Arial" w:hAnsi="Arial" w:cs="Arial"/>
                <w:sz w:val="20"/>
                <w:szCs w:val="20"/>
              </w:rPr>
              <w:t xml:space="preserve"> as we don’t know how calls are at the BT exchange waiting to be dropped into our system</w:t>
            </w:r>
          </w:p>
          <w:p w:rsidR="00C0571D" w:rsidRPr="00C0571D" w:rsidRDefault="00C0571D" w:rsidP="00C0571D">
            <w:pPr>
              <w:rPr>
                <w:rFonts w:ascii="Arial" w:hAnsi="Arial" w:cs="Arial"/>
                <w:sz w:val="20"/>
                <w:szCs w:val="20"/>
              </w:rPr>
            </w:pPr>
            <w:r w:rsidRPr="00C0571D">
              <w:rPr>
                <w:rFonts w:ascii="Arial" w:hAnsi="Arial" w:cs="Arial"/>
                <w:sz w:val="20"/>
                <w:szCs w:val="20"/>
              </w:rPr>
              <w:t>Jill (2)</w:t>
            </w:r>
            <w:r w:rsidR="001B1251">
              <w:rPr>
                <w:rFonts w:ascii="Arial" w:hAnsi="Arial" w:cs="Arial"/>
                <w:sz w:val="20"/>
                <w:szCs w:val="20"/>
              </w:rPr>
              <w:t xml:space="preserve"> </w:t>
            </w:r>
            <w:r w:rsidRPr="00C0571D">
              <w:rPr>
                <w:rFonts w:ascii="Arial" w:hAnsi="Arial" w:cs="Arial"/>
                <w:sz w:val="20"/>
                <w:szCs w:val="20"/>
              </w:rPr>
              <w:t>– undertook some research on Monday morning stating she constantly</w:t>
            </w:r>
            <w:r w:rsidR="001B1251">
              <w:rPr>
                <w:rFonts w:ascii="Arial" w:hAnsi="Arial" w:cs="Arial"/>
                <w:sz w:val="20"/>
                <w:szCs w:val="20"/>
              </w:rPr>
              <w:t xml:space="preserve"> rang and it took 107 attempts to get into our system then 5 minutes before the phone was answered. </w:t>
            </w:r>
            <w:r w:rsidRPr="00C0571D">
              <w:rPr>
                <w:rFonts w:ascii="Arial" w:hAnsi="Arial" w:cs="Arial"/>
                <w:sz w:val="20"/>
                <w:szCs w:val="20"/>
              </w:rPr>
              <w:t xml:space="preserve">Carey – the </w:t>
            </w:r>
            <w:r w:rsidR="001B1251">
              <w:rPr>
                <w:rFonts w:ascii="Arial" w:hAnsi="Arial" w:cs="Arial"/>
                <w:sz w:val="20"/>
                <w:szCs w:val="20"/>
              </w:rPr>
              <w:t>P</w:t>
            </w:r>
            <w:r w:rsidRPr="00C0571D">
              <w:rPr>
                <w:rFonts w:ascii="Arial" w:hAnsi="Arial" w:cs="Arial"/>
                <w:sz w:val="20"/>
                <w:szCs w:val="20"/>
              </w:rPr>
              <w:t>ractice has12 lines</w:t>
            </w:r>
            <w:r w:rsidR="001B1251">
              <w:rPr>
                <w:rFonts w:ascii="Arial" w:hAnsi="Arial" w:cs="Arial"/>
                <w:sz w:val="20"/>
                <w:szCs w:val="20"/>
              </w:rPr>
              <w:t xml:space="preserve"> with 4 members of staff answering the phone, </w:t>
            </w:r>
            <w:r w:rsidRPr="00C0571D">
              <w:rPr>
                <w:rFonts w:ascii="Arial" w:hAnsi="Arial" w:cs="Arial"/>
                <w:sz w:val="20"/>
                <w:szCs w:val="20"/>
              </w:rPr>
              <w:t>2</w:t>
            </w:r>
            <w:r w:rsidR="001B1251">
              <w:rPr>
                <w:rFonts w:ascii="Arial" w:hAnsi="Arial" w:cs="Arial"/>
                <w:sz w:val="20"/>
                <w:szCs w:val="20"/>
              </w:rPr>
              <w:t xml:space="preserve"> lines for GPs </w:t>
            </w:r>
            <w:r w:rsidRPr="00C0571D">
              <w:rPr>
                <w:rFonts w:ascii="Arial" w:hAnsi="Arial" w:cs="Arial"/>
                <w:sz w:val="20"/>
                <w:szCs w:val="20"/>
              </w:rPr>
              <w:t>ringing out</w:t>
            </w:r>
            <w:r w:rsidR="001B1251">
              <w:rPr>
                <w:rFonts w:ascii="Arial" w:hAnsi="Arial" w:cs="Arial"/>
                <w:sz w:val="20"/>
                <w:szCs w:val="20"/>
              </w:rPr>
              <w:t xml:space="preserve">, </w:t>
            </w:r>
            <w:r w:rsidRPr="00C0571D">
              <w:rPr>
                <w:rFonts w:ascii="Arial" w:hAnsi="Arial" w:cs="Arial"/>
                <w:sz w:val="20"/>
                <w:szCs w:val="20"/>
              </w:rPr>
              <w:t xml:space="preserve">triage </w:t>
            </w:r>
            <w:r w:rsidR="001B1251">
              <w:rPr>
                <w:rFonts w:ascii="Arial" w:hAnsi="Arial" w:cs="Arial"/>
                <w:sz w:val="20"/>
                <w:szCs w:val="20"/>
              </w:rPr>
              <w:t xml:space="preserve">GP must be able to ring out, fax, </w:t>
            </w:r>
            <w:r w:rsidRPr="00C0571D">
              <w:rPr>
                <w:rFonts w:ascii="Arial" w:hAnsi="Arial" w:cs="Arial"/>
                <w:sz w:val="20"/>
                <w:szCs w:val="20"/>
              </w:rPr>
              <w:t xml:space="preserve">emergency line </w:t>
            </w:r>
            <w:r w:rsidR="001B1251">
              <w:rPr>
                <w:rFonts w:ascii="Arial" w:hAnsi="Arial" w:cs="Arial"/>
                <w:sz w:val="20"/>
                <w:szCs w:val="20"/>
              </w:rPr>
              <w:t xml:space="preserve">and </w:t>
            </w:r>
            <w:r w:rsidRPr="00C0571D">
              <w:rPr>
                <w:rFonts w:ascii="Arial" w:hAnsi="Arial" w:cs="Arial"/>
                <w:sz w:val="20"/>
                <w:szCs w:val="20"/>
              </w:rPr>
              <w:t>prescription line. Shelagh pointed out that the survey may answer th</w:t>
            </w:r>
            <w:r w:rsidR="001B1251">
              <w:rPr>
                <w:rFonts w:ascii="Arial" w:hAnsi="Arial" w:cs="Arial"/>
                <w:sz w:val="20"/>
                <w:szCs w:val="20"/>
              </w:rPr>
              <w:t>e</w:t>
            </w:r>
            <w:r w:rsidRPr="00C0571D">
              <w:rPr>
                <w:rFonts w:ascii="Arial" w:hAnsi="Arial" w:cs="Arial"/>
                <w:sz w:val="20"/>
                <w:szCs w:val="20"/>
              </w:rPr>
              <w:t xml:space="preserve"> question</w:t>
            </w:r>
            <w:r w:rsidR="001B1251">
              <w:rPr>
                <w:rFonts w:ascii="Arial" w:hAnsi="Arial" w:cs="Arial"/>
                <w:sz w:val="20"/>
                <w:szCs w:val="20"/>
              </w:rPr>
              <w:t xml:space="preserve"> of peak times for patient calls.</w:t>
            </w:r>
          </w:p>
          <w:p w:rsidR="00C0571D" w:rsidRPr="00C0571D" w:rsidRDefault="00C0571D" w:rsidP="00C0571D">
            <w:pPr>
              <w:rPr>
                <w:rFonts w:ascii="Arial" w:hAnsi="Arial" w:cs="Arial"/>
                <w:sz w:val="20"/>
                <w:szCs w:val="20"/>
              </w:rPr>
            </w:pPr>
            <w:r w:rsidRPr="00C0571D">
              <w:rPr>
                <w:rFonts w:ascii="Arial" w:hAnsi="Arial" w:cs="Arial"/>
                <w:sz w:val="20"/>
                <w:szCs w:val="20"/>
              </w:rPr>
              <w:t xml:space="preserve">Madeleine – we need to encourage patients to book online. Carey agreed but added that we also need to cater for people who don’t use e-mail. </w:t>
            </w:r>
          </w:p>
          <w:p w:rsidR="00C0571D" w:rsidRPr="00C0571D" w:rsidRDefault="00C0571D" w:rsidP="00C0571D">
            <w:pPr>
              <w:rPr>
                <w:rFonts w:ascii="Arial" w:hAnsi="Arial" w:cs="Arial"/>
                <w:sz w:val="20"/>
                <w:szCs w:val="20"/>
              </w:rPr>
            </w:pPr>
            <w:r w:rsidRPr="001B1251">
              <w:rPr>
                <w:rFonts w:ascii="Arial" w:hAnsi="Arial" w:cs="Arial"/>
                <w:b/>
                <w:sz w:val="20"/>
                <w:szCs w:val="20"/>
              </w:rPr>
              <w:t xml:space="preserve">CQC </w:t>
            </w:r>
            <w:r w:rsidR="001B1251" w:rsidRPr="001B1251">
              <w:rPr>
                <w:rFonts w:ascii="Arial" w:hAnsi="Arial" w:cs="Arial"/>
                <w:b/>
                <w:sz w:val="20"/>
                <w:szCs w:val="20"/>
              </w:rPr>
              <w:t>I</w:t>
            </w:r>
            <w:r w:rsidRPr="001B1251">
              <w:rPr>
                <w:rFonts w:ascii="Arial" w:hAnsi="Arial" w:cs="Arial"/>
                <w:b/>
                <w:sz w:val="20"/>
                <w:szCs w:val="20"/>
              </w:rPr>
              <w:t>nspection</w:t>
            </w:r>
            <w:r w:rsidRPr="00C0571D">
              <w:rPr>
                <w:rFonts w:ascii="Arial" w:hAnsi="Arial" w:cs="Arial"/>
                <w:sz w:val="20"/>
                <w:szCs w:val="20"/>
              </w:rPr>
              <w:t xml:space="preserve"> </w:t>
            </w:r>
            <w:r w:rsidR="001B1251">
              <w:rPr>
                <w:rFonts w:ascii="Arial" w:hAnsi="Arial" w:cs="Arial"/>
                <w:sz w:val="20"/>
                <w:szCs w:val="20"/>
              </w:rPr>
              <w:t xml:space="preserve">– </w:t>
            </w:r>
            <w:r w:rsidRPr="00C0571D">
              <w:rPr>
                <w:rFonts w:ascii="Arial" w:hAnsi="Arial" w:cs="Arial"/>
                <w:sz w:val="20"/>
                <w:szCs w:val="20"/>
              </w:rPr>
              <w:t xml:space="preserve">cancelled </w:t>
            </w:r>
            <w:r w:rsidR="001B1251">
              <w:rPr>
                <w:rFonts w:ascii="Arial" w:hAnsi="Arial" w:cs="Arial"/>
                <w:sz w:val="20"/>
                <w:szCs w:val="20"/>
              </w:rPr>
              <w:t>due to long term sickness. Carey thanked those who volunteered to talk to the inspector</w:t>
            </w:r>
            <w:r w:rsidRPr="00C0571D">
              <w:rPr>
                <w:rFonts w:ascii="Arial" w:hAnsi="Arial" w:cs="Arial"/>
                <w:sz w:val="20"/>
                <w:szCs w:val="20"/>
              </w:rPr>
              <w:t xml:space="preserve">. Don’t know when the inspection will be. </w:t>
            </w:r>
          </w:p>
          <w:p w:rsidR="00C0571D" w:rsidRPr="00C0571D" w:rsidRDefault="00C0571D" w:rsidP="00C0571D">
            <w:pPr>
              <w:rPr>
                <w:rFonts w:ascii="Arial" w:hAnsi="Arial" w:cs="Arial"/>
                <w:sz w:val="20"/>
                <w:szCs w:val="20"/>
              </w:rPr>
            </w:pPr>
            <w:r w:rsidRPr="00F15759">
              <w:rPr>
                <w:rFonts w:ascii="Arial" w:hAnsi="Arial" w:cs="Arial"/>
                <w:b/>
                <w:sz w:val="20"/>
                <w:szCs w:val="20"/>
              </w:rPr>
              <w:t>IT failure</w:t>
            </w:r>
            <w:r w:rsidRPr="00C0571D">
              <w:rPr>
                <w:rFonts w:ascii="Arial" w:hAnsi="Arial" w:cs="Arial"/>
                <w:sz w:val="20"/>
                <w:szCs w:val="20"/>
              </w:rPr>
              <w:t xml:space="preserve"> – Carey </w:t>
            </w:r>
            <w:r w:rsidR="00F15759">
              <w:rPr>
                <w:rFonts w:ascii="Arial" w:hAnsi="Arial" w:cs="Arial"/>
                <w:sz w:val="20"/>
                <w:szCs w:val="20"/>
              </w:rPr>
              <w:t xml:space="preserve">reported </w:t>
            </w:r>
            <w:r w:rsidRPr="00C0571D">
              <w:rPr>
                <w:rFonts w:ascii="Arial" w:hAnsi="Arial" w:cs="Arial"/>
                <w:sz w:val="20"/>
                <w:szCs w:val="20"/>
              </w:rPr>
              <w:t xml:space="preserve">serious incident </w:t>
            </w:r>
            <w:r w:rsidR="00F15759">
              <w:rPr>
                <w:rFonts w:ascii="Arial" w:hAnsi="Arial" w:cs="Arial"/>
                <w:sz w:val="20"/>
                <w:szCs w:val="20"/>
              </w:rPr>
              <w:t xml:space="preserve">in early </w:t>
            </w:r>
            <w:r w:rsidRPr="00C0571D">
              <w:rPr>
                <w:rFonts w:ascii="Arial" w:hAnsi="Arial" w:cs="Arial"/>
                <w:sz w:val="20"/>
                <w:szCs w:val="20"/>
              </w:rPr>
              <w:t>Feb</w:t>
            </w:r>
            <w:r w:rsidR="00F15759">
              <w:rPr>
                <w:rFonts w:ascii="Arial" w:hAnsi="Arial" w:cs="Arial"/>
                <w:sz w:val="20"/>
                <w:szCs w:val="20"/>
              </w:rPr>
              <w:t xml:space="preserve">ruary, </w:t>
            </w:r>
            <w:r w:rsidRPr="00C0571D">
              <w:rPr>
                <w:rFonts w:ascii="Arial" w:hAnsi="Arial" w:cs="Arial"/>
                <w:sz w:val="20"/>
                <w:szCs w:val="20"/>
              </w:rPr>
              <w:t>all NHS computers in Bradford, Airedale, Craven were down for 7-8 hours</w:t>
            </w:r>
            <w:r w:rsidR="00F15759">
              <w:rPr>
                <w:rFonts w:ascii="Arial" w:hAnsi="Arial" w:cs="Arial"/>
                <w:sz w:val="20"/>
                <w:szCs w:val="20"/>
              </w:rPr>
              <w:t xml:space="preserve"> and the b</w:t>
            </w:r>
            <w:r w:rsidR="00F15759" w:rsidRPr="00C0571D">
              <w:rPr>
                <w:rFonts w:ascii="Arial" w:hAnsi="Arial" w:cs="Arial"/>
                <w:sz w:val="20"/>
                <w:szCs w:val="20"/>
              </w:rPr>
              <w:t>ackup</w:t>
            </w:r>
            <w:r w:rsidRPr="00C0571D">
              <w:rPr>
                <w:rFonts w:ascii="Arial" w:hAnsi="Arial" w:cs="Arial"/>
                <w:sz w:val="20"/>
                <w:szCs w:val="20"/>
              </w:rPr>
              <w:t xml:space="preserve"> also failed. Staff had to revert to </w:t>
            </w:r>
            <w:r w:rsidR="00F15759">
              <w:rPr>
                <w:rFonts w:ascii="Arial" w:hAnsi="Arial" w:cs="Arial"/>
                <w:sz w:val="20"/>
                <w:szCs w:val="20"/>
              </w:rPr>
              <w:t xml:space="preserve">paper systems – did brilliantly and </w:t>
            </w:r>
            <w:r w:rsidRPr="00C0571D">
              <w:rPr>
                <w:rFonts w:ascii="Arial" w:hAnsi="Arial" w:cs="Arial"/>
                <w:sz w:val="20"/>
                <w:szCs w:val="20"/>
              </w:rPr>
              <w:t>Pam Ford was specifically mentioned.</w:t>
            </w:r>
          </w:p>
          <w:p w:rsidR="00C0571D" w:rsidRPr="00C0571D" w:rsidRDefault="00C0571D" w:rsidP="00C0571D">
            <w:pPr>
              <w:rPr>
                <w:rFonts w:ascii="Arial" w:hAnsi="Arial" w:cs="Arial"/>
                <w:sz w:val="20"/>
                <w:szCs w:val="20"/>
              </w:rPr>
            </w:pPr>
            <w:r w:rsidRPr="00C0571D">
              <w:rPr>
                <w:rFonts w:ascii="Arial" w:hAnsi="Arial" w:cs="Arial"/>
                <w:sz w:val="20"/>
                <w:szCs w:val="20"/>
              </w:rPr>
              <w:t xml:space="preserve"> </w:t>
            </w:r>
          </w:p>
        </w:tc>
        <w:tc>
          <w:tcPr>
            <w:tcW w:w="2442" w:type="dxa"/>
            <w:vAlign w:val="center"/>
          </w:tcPr>
          <w:p w:rsidR="00C0571D" w:rsidRPr="00C0571D" w:rsidRDefault="00C0571D" w:rsidP="00C0571D">
            <w:pPr>
              <w:rPr>
                <w:rFonts w:ascii="Arial" w:hAnsi="Arial" w:cs="Arial"/>
                <w:b/>
                <w:sz w:val="20"/>
                <w:szCs w:val="20"/>
              </w:rPr>
            </w:pPr>
          </w:p>
        </w:tc>
      </w:tr>
    </w:tbl>
    <w:p w:rsidR="00416402" w:rsidRPr="00C0571D" w:rsidRDefault="00416402">
      <w:pPr>
        <w:rPr>
          <w:rFonts w:ascii="Arial" w:hAnsi="Arial" w:cs="Arial"/>
          <w:sz w:val="20"/>
          <w:szCs w:val="20"/>
        </w:rPr>
      </w:pPr>
    </w:p>
    <w:tbl>
      <w:tblPr>
        <w:tblStyle w:val="TableGrid"/>
        <w:tblpPr w:leftFromText="180" w:rightFromText="180" w:vertAnchor="text" w:tblpY="1"/>
        <w:tblOverlap w:val="never"/>
        <w:tblW w:w="0" w:type="auto"/>
        <w:tblLook w:val="04A0"/>
      </w:tblPr>
      <w:tblGrid>
        <w:gridCol w:w="3652"/>
        <w:gridCol w:w="8080"/>
        <w:gridCol w:w="2442"/>
      </w:tblGrid>
      <w:tr w:rsidR="00E93839" w:rsidRPr="00C0571D" w:rsidTr="001B1251">
        <w:tc>
          <w:tcPr>
            <w:tcW w:w="3652" w:type="dxa"/>
            <w:vAlign w:val="center"/>
          </w:tcPr>
          <w:p w:rsidR="00E93839" w:rsidRPr="00C0571D" w:rsidRDefault="00E93839" w:rsidP="00E93839">
            <w:pPr>
              <w:jc w:val="center"/>
              <w:rPr>
                <w:rFonts w:ascii="Arial" w:hAnsi="Arial" w:cs="Arial"/>
                <w:b/>
                <w:sz w:val="20"/>
                <w:szCs w:val="20"/>
              </w:rPr>
            </w:pPr>
            <w:r w:rsidRPr="00C0571D">
              <w:rPr>
                <w:rFonts w:ascii="Arial" w:hAnsi="Arial" w:cs="Arial"/>
                <w:b/>
                <w:sz w:val="20"/>
                <w:szCs w:val="20"/>
              </w:rPr>
              <w:t>Agenda Item</w:t>
            </w:r>
          </w:p>
        </w:tc>
        <w:tc>
          <w:tcPr>
            <w:tcW w:w="8080" w:type="dxa"/>
            <w:vAlign w:val="center"/>
          </w:tcPr>
          <w:p w:rsidR="00E93839" w:rsidRPr="00C0571D" w:rsidRDefault="00E93839" w:rsidP="00E93839">
            <w:pPr>
              <w:jc w:val="center"/>
              <w:rPr>
                <w:rFonts w:ascii="Arial" w:hAnsi="Arial" w:cs="Arial"/>
                <w:b/>
                <w:sz w:val="20"/>
                <w:szCs w:val="20"/>
              </w:rPr>
            </w:pPr>
            <w:r w:rsidRPr="00C0571D">
              <w:rPr>
                <w:rFonts w:ascii="Arial" w:hAnsi="Arial" w:cs="Arial"/>
                <w:b/>
                <w:sz w:val="20"/>
                <w:szCs w:val="20"/>
              </w:rPr>
              <w:t>Minutes</w:t>
            </w:r>
          </w:p>
        </w:tc>
        <w:tc>
          <w:tcPr>
            <w:tcW w:w="2442" w:type="dxa"/>
            <w:vAlign w:val="center"/>
          </w:tcPr>
          <w:p w:rsidR="00E93839" w:rsidRPr="00C0571D" w:rsidRDefault="00E93839" w:rsidP="00E93839">
            <w:pPr>
              <w:jc w:val="center"/>
              <w:rPr>
                <w:rFonts w:ascii="Arial" w:hAnsi="Arial" w:cs="Arial"/>
                <w:b/>
                <w:sz w:val="20"/>
                <w:szCs w:val="20"/>
              </w:rPr>
            </w:pPr>
            <w:r w:rsidRPr="00C0571D">
              <w:rPr>
                <w:rFonts w:ascii="Arial" w:hAnsi="Arial" w:cs="Arial"/>
                <w:b/>
                <w:sz w:val="20"/>
                <w:szCs w:val="20"/>
              </w:rPr>
              <w:t>Outcome/Action</w:t>
            </w:r>
          </w:p>
        </w:tc>
      </w:tr>
      <w:tr w:rsidR="00050987" w:rsidRPr="00C0571D" w:rsidTr="001B1251">
        <w:tc>
          <w:tcPr>
            <w:tcW w:w="3652" w:type="dxa"/>
            <w:vAlign w:val="center"/>
          </w:tcPr>
          <w:p w:rsidR="00050987" w:rsidRPr="00C0571D" w:rsidRDefault="00257335" w:rsidP="003E5722">
            <w:pPr>
              <w:jc w:val="center"/>
              <w:rPr>
                <w:rFonts w:ascii="Arial" w:hAnsi="Arial" w:cs="Arial"/>
                <w:b/>
                <w:sz w:val="20"/>
                <w:szCs w:val="20"/>
              </w:rPr>
            </w:pPr>
            <w:r w:rsidRPr="00C0571D">
              <w:rPr>
                <w:rFonts w:ascii="Arial" w:hAnsi="Arial" w:cs="Arial"/>
                <w:b/>
                <w:sz w:val="20"/>
                <w:szCs w:val="20"/>
              </w:rPr>
              <w:t>Terms of Reference/Proposed AGM</w:t>
            </w:r>
          </w:p>
        </w:tc>
        <w:tc>
          <w:tcPr>
            <w:tcW w:w="8080" w:type="dxa"/>
            <w:vAlign w:val="center"/>
          </w:tcPr>
          <w:p w:rsidR="0080668D" w:rsidRPr="00C0571D" w:rsidRDefault="00F15759" w:rsidP="003E5722">
            <w:pPr>
              <w:rPr>
                <w:rFonts w:ascii="Arial" w:hAnsi="Arial" w:cs="Arial"/>
                <w:sz w:val="20"/>
                <w:szCs w:val="20"/>
              </w:rPr>
            </w:pPr>
            <w:r>
              <w:rPr>
                <w:rFonts w:ascii="Arial" w:hAnsi="Arial" w:cs="Arial"/>
                <w:sz w:val="20"/>
                <w:szCs w:val="20"/>
              </w:rPr>
              <w:t>T</w:t>
            </w:r>
            <w:r w:rsidR="008D6295" w:rsidRPr="00C0571D">
              <w:rPr>
                <w:rFonts w:ascii="Arial" w:hAnsi="Arial" w:cs="Arial"/>
                <w:sz w:val="20"/>
                <w:szCs w:val="20"/>
              </w:rPr>
              <w:t>he Terms of Reference document is now c</w:t>
            </w:r>
            <w:r w:rsidR="00AA6816" w:rsidRPr="00C0571D">
              <w:rPr>
                <w:rFonts w:ascii="Arial" w:hAnsi="Arial" w:cs="Arial"/>
                <w:sz w:val="20"/>
                <w:szCs w:val="20"/>
              </w:rPr>
              <w:t xml:space="preserve">ompleted. </w:t>
            </w:r>
            <w:r w:rsidR="008D6295" w:rsidRPr="00C0571D">
              <w:rPr>
                <w:rFonts w:ascii="Arial" w:hAnsi="Arial" w:cs="Arial"/>
                <w:sz w:val="20"/>
                <w:szCs w:val="20"/>
              </w:rPr>
              <w:t>The committee a</w:t>
            </w:r>
            <w:r w:rsidR="00AA6816" w:rsidRPr="00C0571D">
              <w:rPr>
                <w:rFonts w:ascii="Arial" w:hAnsi="Arial" w:cs="Arial"/>
                <w:sz w:val="20"/>
                <w:szCs w:val="20"/>
              </w:rPr>
              <w:t xml:space="preserve">ccepted </w:t>
            </w:r>
            <w:r w:rsidR="008D6295" w:rsidRPr="00C0571D">
              <w:rPr>
                <w:rFonts w:ascii="Arial" w:hAnsi="Arial" w:cs="Arial"/>
                <w:sz w:val="20"/>
                <w:szCs w:val="20"/>
              </w:rPr>
              <w:t xml:space="preserve">the </w:t>
            </w:r>
            <w:r w:rsidR="00AA6816" w:rsidRPr="00C0571D">
              <w:rPr>
                <w:rFonts w:ascii="Arial" w:hAnsi="Arial" w:cs="Arial"/>
                <w:sz w:val="20"/>
                <w:szCs w:val="20"/>
              </w:rPr>
              <w:t xml:space="preserve">version produced following sub-com meeting in Feb. Needs to be reviewed when? </w:t>
            </w:r>
            <w:r w:rsidR="00C251E2" w:rsidRPr="00C0571D">
              <w:rPr>
                <w:rFonts w:ascii="Arial" w:hAnsi="Arial" w:cs="Arial"/>
                <w:sz w:val="20"/>
                <w:szCs w:val="20"/>
              </w:rPr>
              <w:t>Annually.</w:t>
            </w:r>
          </w:p>
          <w:p w:rsidR="00F37F27" w:rsidRPr="00C0571D" w:rsidRDefault="00F37F27" w:rsidP="003E5722">
            <w:pPr>
              <w:rPr>
                <w:rFonts w:ascii="Arial" w:hAnsi="Arial" w:cs="Arial"/>
                <w:sz w:val="20"/>
                <w:szCs w:val="20"/>
              </w:rPr>
            </w:pPr>
          </w:p>
          <w:p w:rsidR="00345AF3" w:rsidRDefault="00847988" w:rsidP="003E5722">
            <w:pPr>
              <w:rPr>
                <w:rFonts w:ascii="Arial" w:hAnsi="Arial" w:cs="Arial"/>
                <w:sz w:val="20"/>
                <w:szCs w:val="20"/>
              </w:rPr>
            </w:pPr>
            <w:r w:rsidRPr="00C0571D">
              <w:rPr>
                <w:rFonts w:ascii="Arial" w:hAnsi="Arial" w:cs="Arial"/>
                <w:sz w:val="20"/>
                <w:szCs w:val="20"/>
              </w:rPr>
              <w:t xml:space="preserve">Kathie </w:t>
            </w:r>
            <w:r w:rsidR="00F15759">
              <w:rPr>
                <w:rFonts w:ascii="Arial" w:hAnsi="Arial" w:cs="Arial"/>
                <w:sz w:val="20"/>
                <w:szCs w:val="20"/>
              </w:rPr>
              <w:t>–</w:t>
            </w:r>
            <w:r w:rsidRPr="00C0571D">
              <w:rPr>
                <w:rFonts w:ascii="Arial" w:hAnsi="Arial" w:cs="Arial"/>
                <w:sz w:val="20"/>
                <w:szCs w:val="20"/>
              </w:rPr>
              <w:t xml:space="preserve"> </w:t>
            </w:r>
            <w:r w:rsidR="00F15759">
              <w:rPr>
                <w:rFonts w:ascii="Arial" w:hAnsi="Arial" w:cs="Arial"/>
                <w:sz w:val="20"/>
                <w:szCs w:val="20"/>
              </w:rPr>
              <w:t xml:space="preserve">Need to organise </w:t>
            </w:r>
            <w:r w:rsidRPr="00C0571D">
              <w:rPr>
                <w:rFonts w:ascii="Arial" w:hAnsi="Arial" w:cs="Arial"/>
                <w:sz w:val="20"/>
                <w:szCs w:val="20"/>
              </w:rPr>
              <w:t xml:space="preserve">AGM </w:t>
            </w:r>
            <w:r w:rsidR="00F15759">
              <w:rPr>
                <w:rFonts w:ascii="Arial" w:hAnsi="Arial" w:cs="Arial"/>
                <w:sz w:val="20"/>
                <w:szCs w:val="20"/>
              </w:rPr>
              <w:t>for next meeting in May.  Need a Chairman’s report or newsletter</w:t>
            </w:r>
            <w:r w:rsidR="00345AF3">
              <w:rPr>
                <w:rFonts w:ascii="Arial" w:hAnsi="Arial" w:cs="Arial"/>
                <w:sz w:val="20"/>
                <w:szCs w:val="20"/>
              </w:rPr>
              <w:t xml:space="preserve">, </w:t>
            </w:r>
            <w:r w:rsidR="00F15759">
              <w:rPr>
                <w:rFonts w:ascii="Arial" w:hAnsi="Arial" w:cs="Arial"/>
                <w:sz w:val="20"/>
                <w:szCs w:val="20"/>
              </w:rPr>
              <w:t xml:space="preserve">to be held in </w:t>
            </w:r>
            <w:r w:rsidR="00C251E2" w:rsidRPr="00C0571D">
              <w:rPr>
                <w:rFonts w:ascii="Arial" w:hAnsi="Arial" w:cs="Arial"/>
                <w:sz w:val="20"/>
                <w:szCs w:val="20"/>
              </w:rPr>
              <w:t>reception</w:t>
            </w:r>
            <w:r w:rsidR="00345AF3">
              <w:rPr>
                <w:rFonts w:ascii="Arial" w:hAnsi="Arial" w:cs="Arial"/>
                <w:sz w:val="20"/>
                <w:szCs w:val="20"/>
              </w:rPr>
              <w:t xml:space="preserve"> and </w:t>
            </w:r>
            <w:r w:rsidR="00C251E2" w:rsidRPr="00C0571D">
              <w:rPr>
                <w:rFonts w:ascii="Arial" w:hAnsi="Arial" w:cs="Arial"/>
                <w:sz w:val="20"/>
                <w:szCs w:val="20"/>
              </w:rPr>
              <w:t>get as many patients as pos</w:t>
            </w:r>
            <w:r w:rsidR="00345AF3">
              <w:rPr>
                <w:rFonts w:ascii="Arial" w:hAnsi="Arial" w:cs="Arial"/>
                <w:sz w:val="20"/>
                <w:szCs w:val="20"/>
              </w:rPr>
              <w:t xml:space="preserve">sible </w:t>
            </w:r>
            <w:r w:rsidR="00C251E2" w:rsidRPr="00C0571D">
              <w:rPr>
                <w:rFonts w:ascii="Arial" w:hAnsi="Arial" w:cs="Arial"/>
                <w:sz w:val="20"/>
                <w:szCs w:val="20"/>
              </w:rPr>
              <w:t xml:space="preserve">to attend. </w:t>
            </w:r>
            <w:r w:rsidR="00345AF3">
              <w:rPr>
                <w:rFonts w:ascii="Arial" w:hAnsi="Arial" w:cs="Arial"/>
                <w:sz w:val="20"/>
                <w:szCs w:val="20"/>
              </w:rPr>
              <w:t xml:space="preserve">The </w:t>
            </w:r>
            <w:r w:rsidR="00C251E2" w:rsidRPr="00C0571D">
              <w:rPr>
                <w:rFonts w:ascii="Arial" w:hAnsi="Arial" w:cs="Arial"/>
                <w:sz w:val="20"/>
                <w:szCs w:val="20"/>
              </w:rPr>
              <w:t xml:space="preserve">Committee then elects officers. </w:t>
            </w:r>
            <w:r w:rsidR="00345AF3">
              <w:rPr>
                <w:rFonts w:ascii="Arial" w:hAnsi="Arial" w:cs="Arial"/>
                <w:sz w:val="20"/>
                <w:szCs w:val="20"/>
              </w:rPr>
              <w:t>We need a short AGM followed by a normal committee meeting</w:t>
            </w:r>
          </w:p>
          <w:p w:rsidR="00345AF3" w:rsidRDefault="00C251E2" w:rsidP="003E5722">
            <w:pPr>
              <w:rPr>
                <w:rFonts w:ascii="Arial" w:hAnsi="Arial" w:cs="Arial"/>
                <w:sz w:val="20"/>
                <w:szCs w:val="20"/>
              </w:rPr>
            </w:pPr>
            <w:r w:rsidRPr="00C0571D">
              <w:rPr>
                <w:rFonts w:ascii="Arial" w:hAnsi="Arial" w:cs="Arial"/>
                <w:sz w:val="20"/>
                <w:szCs w:val="20"/>
              </w:rPr>
              <w:t xml:space="preserve">Ian </w:t>
            </w:r>
            <w:r w:rsidR="00345AF3">
              <w:rPr>
                <w:rFonts w:ascii="Arial" w:hAnsi="Arial" w:cs="Arial"/>
                <w:sz w:val="20"/>
                <w:szCs w:val="20"/>
              </w:rPr>
              <w:t xml:space="preserve">– could we promote with an </w:t>
            </w:r>
            <w:r w:rsidRPr="00C0571D">
              <w:rPr>
                <w:rFonts w:ascii="Arial" w:hAnsi="Arial" w:cs="Arial"/>
                <w:sz w:val="20"/>
                <w:szCs w:val="20"/>
              </w:rPr>
              <w:t xml:space="preserve">educational event to encourage patients </w:t>
            </w:r>
            <w:r w:rsidR="00847988" w:rsidRPr="00C0571D">
              <w:rPr>
                <w:rFonts w:ascii="Arial" w:hAnsi="Arial" w:cs="Arial"/>
                <w:sz w:val="20"/>
                <w:szCs w:val="20"/>
              </w:rPr>
              <w:t xml:space="preserve">to come along. </w:t>
            </w:r>
          </w:p>
          <w:p w:rsidR="00345AF3" w:rsidRDefault="00345AF3" w:rsidP="003E5722">
            <w:pPr>
              <w:rPr>
                <w:rFonts w:ascii="Arial" w:hAnsi="Arial" w:cs="Arial"/>
                <w:sz w:val="20"/>
                <w:szCs w:val="20"/>
              </w:rPr>
            </w:pPr>
          </w:p>
          <w:p w:rsidR="003E5722" w:rsidRPr="00C0571D" w:rsidRDefault="00345AF3" w:rsidP="003E5722">
            <w:pPr>
              <w:rPr>
                <w:rFonts w:ascii="Arial" w:hAnsi="Arial" w:cs="Arial"/>
                <w:sz w:val="20"/>
                <w:szCs w:val="20"/>
              </w:rPr>
            </w:pPr>
            <w:r>
              <w:rPr>
                <w:rFonts w:ascii="Arial" w:hAnsi="Arial" w:cs="Arial"/>
                <w:sz w:val="20"/>
                <w:szCs w:val="20"/>
              </w:rPr>
              <w:t>Examples could be an</w:t>
            </w:r>
            <w:r w:rsidR="00847988" w:rsidRPr="00C0571D">
              <w:rPr>
                <w:rFonts w:ascii="Arial" w:hAnsi="Arial" w:cs="Arial"/>
                <w:sz w:val="20"/>
                <w:szCs w:val="20"/>
              </w:rPr>
              <w:t xml:space="preserve"> arthritis information session</w:t>
            </w:r>
            <w:r>
              <w:rPr>
                <w:rFonts w:ascii="Arial" w:hAnsi="Arial" w:cs="Arial"/>
                <w:sz w:val="20"/>
                <w:szCs w:val="20"/>
              </w:rPr>
              <w:t xml:space="preserve"> or stalls with a variety of subjects or s</w:t>
            </w:r>
            <w:r w:rsidR="00847988" w:rsidRPr="00C0571D">
              <w:rPr>
                <w:rFonts w:ascii="Arial" w:hAnsi="Arial" w:cs="Arial"/>
                <w:sz w:val="20"/>
                <w:szCs w:val="20"/>
              </w:rPr>
              <w:t>elf-</w:t>
            </w:r>
            <w:r w:rsidR="00C251E2" w:rsidRPr="00C0571D">
              <w:rPr>
                <w:rFonts w:ascii="Arial" w:hAnsi="Arial" w:cs="Arial"/>
                <w:sz w:val="20"/>
                <w:szCs w:val="20"/>
              </w:rPr>
              <w:t xml:space="preserve">care </w:t>
            </w:r>
            <w:r>
              <w:rPr>
                <w:rFonts w:ascii="Arial" w:hAnsi="Arial" w:cs="Arial"/>
                <w:sz w:val="20"/>
                <w:szCs w:val="20"/>
              </w:rPr>
              <w:t>(</w:t>
            </w:r>
            <w:r w:rsidR="00847988" w:rsidRPr="00C0571D">
              <w:rPr>
                <w:rFonts w:ascii="Arial" w:hAnsi="Arial" w:cs="Arial"/>
                <w:sz w:val="20"/>
                <w:szCs w:val="20"/>
              </w:rPr>
              <w:t xml:space="preserve">would be good </w:t>
            </w:r>
            <w:r w:rsidR="00C251E2" w:rsidRPr="00C0571D">
              <w:rPr>
                <w:rFonts w:ascii="Arial" w:hAnsi="Arial" w:cs="Arial"/>
                <w:sz w:val="20"/>
                <w:szCs w:val="20"/>
              </w:rPr>
              <w:t>practice for Bingley show</w:t>
            </w:r>
            <w:r>
              <w:rPr>
                <w:rFonts w:ascii="Arial" w:hAnsi="Arial" w:cs="Arial"/>
                <w:sz w:val="20"/>
                <w:szCs w:val="20"/>
              </w:rPr>
              <w:t xml:space="preserve">) or </w:t>
            </w:r>
            <w:r w:rsidR="003E5722" w:rsidRPr="00C0571D">
              <w:rPr>
                <w:rFonts w:ascii="Arial" w:hAnsi="Arial" w:cs="Arial"/>
                <w:sz w:val="20"/>
                <w:szCs w:val="20"/>
              </w:rPr>
              <w:t>CVD</w:t>
            </w:r>
            <w:r>
              <w:rPr>
                <w:rFonts w:ascii="Arial" w:hAnsi="Arial" w:cs="Arial"/>
                <w:sz w:val="20"/>
                <w:szCs w:val="20"/>
              </w:rPr>
              <w:t xml:space="preserve"> or</w:t>
            </w:r>
            <w:r w:rsidR="003E5722" w:rsidRPr="00C0571D">
              <w:rPr>
                <w:rFonts w:ascii="Arial" w:hAnsi="Arial" w:cs="Arial"/>
                <w:sz w:val="20"/>
                <w:szCs w:val="20"/>
              </w:rPr>
              <w:t xml:space="preserve">, diabetes, </w:t>
            </w:r>
          </w:p>
          <w:p w:rsidR="003E5722" w:rsidRPr="00C0571D" w:rsidRDefault="003E5722" w:rsidP="003E5722">
            <w:pPr>
              <w:rPr>
                <w:rFonts w:ascii="Arial" w:hAnsi="Arial" w:cs="Arial"/>
                <w:sz w:val="20"/>
                <w:szCs w:val="20"/>
              </w:rPr>
            </w:pPr>
          </w:p>
        </w:tc>
        <w:tc>
          <w:tcPr>
            <w:tcW w:w="2442" w:type="dxa"/>
            <w:vAlign w:val="center"/>
          </w:tcPr>
          <w:p w:rsidR="00050987" w:rsidRDefault="00C251E2" w:rsidP="003E5722">
            <w:pPr>
              <w:rPr>
                <w:rFonts w:ascii="Arial" w:hAnsi="Arial" w:cs="Arial"/>
                <w:b/>
                <w:sz w:val="20"/>
                <w:szCs w:val="20"/>
              </w:rPr>
            </w:pPr>
            <w:r w:rsidRPr="00C0571D">
              <w:rPr>
                <w:rFonts w:ascii="Arial" w:hAnsi="Arial" w:cs="Arial"/>
                <w:b/>
                <w:sz w:val="20"/>
                <w:szCs w:val="20"/>
              </w:rPr>
              <w:t>C</w:t>
            </w:r>
            <w:r w:rsidR="00847988" w:rsidRPr="00C0571D">
              <w:rPr>
                <w:rFonts w:ascii="Arial" w:hAnsi="Arial" w:cs="Arial"/>
                <w:b/>
                <w:sz w:val="20"/>
                <w:szCs w:val="20"/>
              </w:rPr>
              <w:t>arey</w:t>
            </w:r>
            <w:r w:rsidRPr="00C0571D">
              <w:rPr>
                <w:rFonts w:ascii="Arial" w:hAnsi="Arial" w:cs="Arial"/>
                <w:b/>
                <w:sz w:val="20"/>
                <w:szCs w:val="20"/>
              </w:rPr>
              <w:t xml:space="preserve"> to provide Norma with a copy</w:t>
            </w:r>
          </w:p>
          <w:p w:rsidR="00F15759" w:rsidRDefault="00F15759" w:rsidP="003E5722">
            <w:pPr>
              <w:rPr>
                <w:rFonts w:ascii="Arial" w:hAnsi="Arial" w:cs="Arial"/>
                <w:b/>
                <w:sz w:val="20"/>
                <w:szCs w:val="20"/>
              </w:rPr>
            </w:pPr>
          </w:p>
          <w:p w:rsidR="00F15759" w:rsidRDefault="00F15759" w:rsidP="003E5722">
            <w:pPr>
              <w:rPr>
                <w:rFonts w:ascii="Arial" w:hAnsi="Arial" w:cs="Arial"/>
                <w:b/>
                <w:sz w:val="20"/>
                <w:szCs w:val="20"/>
              </w:rPr>
            </w:pPr>
          </w:p>
          <w:p w:rsidR="00F37F27" w:rsidRDefault="00F37F27" w:rsidP="00F15759">
            <w:pPr>
              <w:rPr>
                <w:rFonts w:ascii="Arial" w:hAnsi="Arial" w:cs="Arial"/>
                <w:b/>
                <w:sz w:val="20"/>
                <w:szCs w:val="20"/>
              </w:rPr>
            </w:pPr>
            <w:r w:rsidRPr="00C0571D">
              <w:rPr>
                <w:rFonts w:ascii="Arial" w:hAnsi="Arial" w:cs="Arial"/>
                <w:b/>
                <w:sz w:val="20"/>
                <w:szCs w:val="20"/>
              </w:rPr>
              <w:t xml:space="preserve">Communications committee to look at events for AGM. </w:t>
            </w:r>
          </w:p>
          <w:p w:rsidR="00345AF3" w:rsidRDefault="00345AF3" w:rsidP="00F15759">
            <w:pPr>
              <w:rPr>
                <w:rFonts w:ascii="Arial" w:hAnsi="Arial" w:cs="Arial"/>
                <w:b/>
                <w:sz w:val="20"/>
                <w:szCs w:val="20"/>
              </w:rPr>
            </w:pPr>
          </w:p>
          <w:p w:rsidR="00345AF3" w:rsidRDefault="00345AF3" w:rsidP="00F15759">
            <w:pPr>
              <w:rPr>
                <w:rFonts w:ascii="Arial" w:hAnsi="Arial" w:cs="Arial"/>
                <w:b/>
                <w:sz w:val="20"/>
                <w:szCs w:val="20"/>
              </w:rPr>
            </w:pPr>
          </w:p>
          <w:p w:rsidR="00345AF3" w:rsidRDefault="00345AF3" w:rsidP="00F15759">
            <w:pPr>
              <w:rPr>
                <w:rFonts w:ascii="Arial" w:hAnsi="Arial" w:cs="Arial"/>
                <w:b/>
                <w:sz w:val="20"/>
                <w:szCs w:val="20"/>
              </w:rPr>
            </w:pPr>
          </w:p>
          <w:p w:rsidR="00345AF3" w:rsidRDefault="00345AF3" w:rsidP="00F15759">
            <w:pPr>
              <w:rPr>
                <w:rFonts w:ascii="Arial" w:hAnsi="Arial" w:cs="Arial"/>
                <w:b/>
                <w:sz w:val="20"/>
                <w:szCs w:val="20"/>
              </w:rPr>
            </w:pPr>
          </w:p>
          <w:p w:rsidR="00345AF3" w:rsidRPr="00C0571D" w:rsidRDefault="00345AF3" w:rsidP="00F15759">
            <w:pPr>
              <w:rPr>
                <w:rFonts w:ascii="Arial" w:hAnsi="Arial" w:cs="Arial"/>
                <w:b/>
                <w:sz w:val="20"/>
                <w:szCs w:val="20"/>
              </w:rPr>
            </w:pPr>
          </w:p>
        </w:tc>
      </w:tr>
      <w:tr w:rsidR="00A0482A" w:rsidRPr="00C0571D" w:rsidTr="001B1251">
        <w:tc>
          <w:tcPr>
            <w:tcW w:w="3652" w:type="dxa"/>
            <w:vAlign w:val="center"/>
          </w:tcPr>
          <w:p w:rsidR="00A0482A" w:rsidRPr="00C0571D" w:rsidRDefault="00257335" w:rsidP="003E5722">
            <w:pPr>
              <w:jc w:val="center"/>
              <w:rPr>
                <w:rFonts w:ascii="Arial" w:hAnsi="Arial" w:cs="Arial"/>
                <w:b/>
                <w:sz w:val="20"/>
                <w:szCs w:val="20"/>
              </w:rPr>
            </w:pPr>
            <w:r w:rsidRPr="00C0571D">
              <w:rPr>
                <w:rFonts w:ascii="Arial" w:hAnsi="Arial" w:cs="Arial"/>
                <w:b/>
                <w:sz w:val="20"/>
                <w:szCs w:val="20"/>
              </w:rPr>
              <w:t>Posters</w:t>
            </w:r>
          </w:p>
        </w:tc>
        <w:tc>
          <w:tcPr>
            <w:tcW w:w="8080" w:type="dxa"/>
            <w:vAlign w:val="center"/>
          </w:tcPr>
          <w:p w:rsidR="00345AF3" w:rsidRDefault="003E5722" w:rsidP="003E5722">
            <w:pPr>
              <w:rPr>
                <w:rFonts w:ascii="Arial" w:hAnsi="Arial" w:cs="Arial"/>
                <w:sz w:val="20"/>
                <w:szCs w:val="20"/>
              </w:rPr>
            </w:pPr>
            <w:r w:rsidRPr="00C0571D">
              <w:rPr>
                <w:rFonts w:ascii="Arial" w:hAnsi="Arial" w:cs="Arial"/>
                <w:sz w:val="20"/>
                <w:szCs w:val="20"/>
              </w:rPr>
              <w:t>Lynn sent e-mail re mental heal</w:t>
            </w:r>
            <w:r w:rsidR="00847988" w:rsidRPr="00C0571D">
              <w:rPr>
                <w:rFonts w:ascii="Arial" w:hAnsi="Arial" w:cs="Arial"/>
                <w:sz w:val="20"/>
                <w:szCs w:val="20"/>
              </w:rPr>
              <w:t>th with red poster attached</w:t>
            </w:r>
          </w:p>
          <w:p w:rsidR="0083280D" w:rsidRPr="00C0571D" w:rsidRDefault="00847988" w:rsidP="003E5722">
            <w:pPr>
              <w:rPr>
                <w:rFonts w:ascii="Arial" w:hAnsi="Arial" w:cs="Arial"/>
                <w:sz w:val="20"/>
                <w:szCs w:val="20"/>
              </w:rPr>
            </w:pPr>
            <w:r w:rsidRPr="00C0571D">
              <w:rPr>
                <w:rFonts w:ascii="Arial" w:hAnsi="Arial" w:cs="Arial"/>
                <w:sz w:val="20"/>
                <w:szCs w:val="20"/>
              </w:rPr>
              <w:t>Kathie –</w:t>
            </w:r>
            <w:r w:rsidR="00F37F27" w:rsidRPr="00C0571D">
              <w:rPr>
                <w:rFonts w:ascii="Arial" w:hAnsi="Arial" w:cs="Arial"/>
                <w:sz w:val="20"/>
                <w:szCs w:val="20"/>
              </w:rPr>
              <w:t xml:space="preserve"> </w:t>
            </w:r>
            <w:r w:rsidRPr="00C0571D">
              <w:rPr>
                <w:rFonts w:ascii="Arial" w:hAnsi="Arial" w:cs="Arial"/>
                <w:sz w:val="20"/>
                <w:szCs w:val="20"/>
              </w:rPr>
              <w:t>can Carey</w:t>
            </w:r>
            <w:r w:rsidR="003E5722" w:rsidRPr="00C0571D">
              <w:rPr>
                <w:rFonts w:ascii="Arial" w:hAnsi="Arial" w:cs="Arial"/>
                <w:sz w:val="20"/>
                <w:szCs w:val="20"/>
              </w:rPr>
              <w:t xml:space="preserve"> print this and put it up in the waiting area. </w:t>
            </w:r>
          </w:p>
          <w:p w:rsidR="00345AF3" w:rsidRDefault="00345AF3" w:rsidP="003E5722">
            <w:pPr>
              <w:rPr>
                <w:rFonts w:ascii="Arial" w:hAnsi="Arial" w:cs="Arial"/>
                <w:sz w:val="20"/>
                <w:szCs w:val="20"/>
              </w:rPr>
            </w:pPr>
          </w:p>
          <w:p w:rsidR="003E5722" w:rsidRPr="00C0571D" w:rsidRDefault="00847988" w:rsidP="003E5722">
            <w:pPr>
              <w:rPr>
                <w:rFonts w:ascii="Arial" w:hAnsi="Arial" w:cs="Arial"/>
                <w:sz w:val="20"/>
                <w:szCs w:val="20"/>
              </w:rPr>
            </w:pPr>
            <w:r w:rsidRPr="00C0571D">
              <w:rPr>
                <w:rFonts w:ascii="Arial" w:hAnsi="Arial" w:cs="Arial"/>
                <w:sz w:val="20"/>
                <w:szCs w:val="20"/>
              </w:rPr>
              <w:t>Jill had asked Carey</w:t>
            </w:r>
            <w:r w:rsidR="003E5722" w:rsidRPr="00C0571D">
              <w:rPr>
                <w:rFonts w:ascii="Arial" w:hAnsi="Arial" w:cs="Arial"/>
                <w:sz w:val="20"/>
                <w:szCs w:val="20"/>
              </w:rPr>
              <w:t xml:space="preserve"> to get posters – he’s aske</w:t>
            </w:r>
            <w:r w:rsidR="00345AF3">
              <w:rPr>
                <w:rFonts w:ascii="Arial" w:hAnsi="Arial" w:cs="Arial"/>
                <w:sz w:val="20"/>
                <w:szCs w:val="20"/>
              </w:rPr>
              <w:t>d CCG but has been unsuccessful, so back to the drawing board</w:t>
            </w:r>
          </w:p>
          <w:p w:rsidR="00A0482A" w:rsidRPr="00C0571D" w:rsidRDefault="00A0482A" w:rsidP="003E5722">
            <w:pPr>
              <w:rPr>
                <w:rFonts w:ascii="Arial" w:hAnsi="Arial" w:cs="Arial"/>
                <w:sz w:val="20"/>
                <w:szCs w:val="20"/>
              </w:rPr>
            </w:pPr>
          </w:p>
        </w:tc>
        <w:tc>
          <w:tcPr>
            <w:tcW w:w="2442" w:type="dxa"/>
            <w:vAlign w:val="center"/>
          </w:tcPr>
          <w:p w:rsidR="0083280D" w:rsidRPr="00C0571D" w:rsidRDefault="00345AF3" w:rsidP="003E5722">
            <w:pPr>
              <w:rPr>
                <w:rFonts w:ascii="Arial" w:hAnsi="Arial" w:cs="Arial"/>
                <w:b/>
                <w:sz w:val="20"/>
                <w:szCs w:val="20"/>
              </w:rPr>
            </w:pPr>
            <w:r>
              <w:rPr>
                <w:rFonts w:ascii="Arial" w:hAnsi="Arial" w:cs="Arial"/>
                <w:b/>
                <w:sz w:val="20"/>
                <w:szCs w:val="20"/>
              </w:rPr>
              <w:t>Carey</w:t>
            </w:r>
          </w:p>
          <w:p w:rsidR="0083280D" w:rsidRDefault="0083280D" w:rsidP="003E5722">
            <w:pPr>
              <w:rPr>
                <w:rFonts w:ascii="Arial" w:hAnsi="Arial" w:cs="Arial"/>
                <w:b/>
                <w:sz w:val="20"/>
                <w:szCs w:val="20"/>
              </w:rPr>
            </w:pPr>
          </w:p>
          <w:p w:rsidR="00345AF3" w:rsidRDefault="00345AF3" w:rsidP="003E5722">
            <w:pPr>
              <w:rPr>
                <w:rFonts w:ascii="Arial" w:hAnsi="Arial" w:cs="Arial"/>
                <w:b/>
                <w:sz w:val="20"/>
                <w:szCs w:val="20"/>
              </w:rPr>
            </w:pPr>
          </w:p>
          <w:p w:rsidR="00345AF3" w:rsidRDefault="00345AF3" w:rsidP="003E5722">
            <w:pPr>
              <w:rPr>
                <w:rFonts w:ascii="Arial" w:hAnsi="Arial" w:cs="Arial"/>
                <w:b/>
                <w:sz w:val="20"/>
                <w:szCs w:val="20"/>
              </w:rPr>
            </w:pPr>
          </w:p>
          <w:p w:rsidR="00345AF3" w:rsidRDefault="00345AF3" w:rsidP="003E5722">
            <w:pPr>
              <w:rPr>
                <w:rFonts w:ascii="Arial" w:hAnsi="Arial" w:cs="Arial"/>
                <w:b/>
                <w:sz w:val="20"/>
                <w:szCs w:val="20"/>
              </w:rPr>
            </w:pPr>
          </w:p>
          <w:p w:rsidR="00345AF3" w:rsidRPr="00C0571D" w:rsidRDefault="00345AF3" w:rsidP="003E5722">
            <w:pPr>
              <w:rPr>
                <w:rFonts w:ascii="Arial" w:hAnsi="Arial" w:cs="Arial"/>
                <w:b/>
                <w:sz w:val="20"/>
                <w:szCs w:val="20"/>
              </w:rPr>
            </w:pPr>
          </w:p>
        </w:tc>
      </w:tr>
      <w:tr w:rsidR="00345AF3" w:rsidRPr="00C0571D" w:rsidTr="001B1251">
        <w:tc>
          <w:tcPr>
            <w:tcW w:w="3652" w:type="dxa"/>
            <w:vAlign w:val="center"/>
          </w:tcPr>
          <w:p w:rsidR="00345AF3" w:rsidRPr="00C0571D" w:rsidRDefault="00345AF3" w:rsidP="00345AF3">
            <w:pPr>
              <w:jc w:val="center"/>
              <w:rPr>
                <w:rFonts w:ascii="Arial" w:hAnsi="Arial" w:cs="Arial"/>
                <w:b/>
                <w:sz w:val="20"/>
                <w:szCs w:val="20"/>
              </w:rPr>
            </w:pPr>
            <w:r w:rsidRPr="00C0571D">
              <w:rPr>
                <w:rFonts w:ascii="Arial" w:hAnsi="Arial" w:cs="Arial"/>
                <w:b/>
                <w:sz w:val="20"/>
                <w:szCs w:val="20"/>
              </w:rPr>
              <w:t>Practice Survey - Dates</w:t>
            </w:r>
          </w:p>
        </w:tc>
        <w:tc>
          <w:tcPr>
            <w:tcW w:w="8080" w:type="dxa"/>
            <w:vAlign w:val="center"/>
          </w:tcPr>
          <w:p w:rsidR="00345AF3" w:rsidRPr="00C0571D" w:rsidRDefault="00345AF3" w:rsidP="00345AF3">
            <w:pPr>
              <w:rPr>
                <w:rFonts w:ascii="Arial" w:hAnsi="Arial" w:cs="Arial"/>
                <w:sz w:val="20"/>
                <w:szCs w:val="20"/>
              </w:rPr>
            </w:pPr>
          </w:p>
          <w:p w:rsidR="00345AF3" w:rsidRPr="00C0571D" w:rsidRDefault="00345AF3" w:rsidP="00345AF3">
            <w:pPr>
              <w:rPr>
                <w:rFonts w:ascii="Arial" w:hAnsi="Arial" w:cs="Arial"/>
                <w:sz w:val="20"/>
                <w:szCs w:val="20"/>
              </w:rPr>
            </w:pPr>
            <w:r w:rsidRPr="00C0571D">
              <w:rPr>
                <w:rFonts w:ascii="Arial" w:hAnsi="Arial" w:cs="Arial"/>
                <w:sz w:val="20"/>
                <w:szCs w:val="20"/>
              </w:rPr>
              <w:t>The survey will be sent out electronically tomorrow (10</w:t>
            </w:r>
            <w:r w:rsidRPr="00C0571D">
              <w:rPr>
                <w:rFonts w:ascii="Arial" w:hAnsi="Arial" w:cs="Arial"/>
                <w:sz w:val="20"/>
                <w:szCs w:val="20"/>
                <w:vertAlign w:val="superscript"/>
              </w:rPr>
              <w:t>th</w:t>
            </w:r>
            <w:r w:rsidRPr="00C0571D">
              <w:rPr>
                <w:rFonts w:ascii="Arial" w:hAnsi="Arial" w:cs="Arial"/>
                <w:sz w:val="20"/>
                <w:szCs w:val="20"/>
              </w:rPr>
              <w:t xml:space="preserve"> March) </w:t>
            </w:r>
            <w:r>
              <w:rPr>
                <w:rFonts w:ascii="Arial" w:hAnsi="Arial" w:cs="Arial"/>
                <w:sz w:val="20"/>
                <w:szCs w:val="20"/>
              </w:rPr>
              <w:t xml:space="preserve">to approx 500 </w:t>
            </w:r>
            <w:r w:rsidRPr="00C0571D">
              <w:rPr>
                <w:rFonts w:ascii="Arial" w:hAnsi="Arial" w:cs="Arial"/>
                <w:sz w:val="20"/>
                <w:szCs w:val="20"/>
              </w:rPr>
              <w:t xml:space="preserve">e-mail addresses and will be </w:t>
            </w:r>
            <w:r>
              <w:rPr>
                <w:rFonts w:ascii="Arial" w:hAnsi="Arial" w:cs="Arial"/>
                <w:sz w:val="20"/>
                <w:szCs w:val="20"/>
              </w:rPr>
              <w:t xml:space="preserve">available </w:t>
            </w:r>
            <w:r w:rsidRPr="00C0571D">
              <w:rPr>
                <w:rFonts w:ascii="Arial" w:hAnsi="Arial" w:cs="Arial"/>
                <w:sz w:val="20"/>
                <w:szCs w:val="20"/>
              </w:rPr>
              <w:t>on</w:t>
            </w:r>
            <w:r>
              <w:rPr>
                <w:rFonts w:ascii="Arial" w:hAnsi="Arial" w:cs="Arial"/>
                <w:sz w:val="20"/>
                <w:szCs w:val="20"/>
              </w:rPr>
              <w:t xml:space="preserve"> the </w:t>
            </w:r>
            <w:r w:rsidRPr="00C0571D">
              <w:rPr>
                <w:rFonts w:ascii="Arial" w:hAnsi="Arial" w:cs="Arial"/>
                <w:sz w:val="20"/>
                <w:szCs w:val="20"/>
              </w:rPr>
              <w:t>front desk. Carey thanked the committee for putting together the survey. Survey monkey is now set up.</w:t>
            </w:r>
          </w:p>
          <w:p w:rsidR="00345AF3" w:rsidRDefault="00345AF3" w:rsidP="00345AF3">
            <w:pPr>
              <w:rPr>
                <w:rFonts w:ascii="Arial" w:hAnsi="Arial" w:cs="Arial"/>
                <w:sz w:val="20"/>
                <w:szCs w:val="20"/>
              </w:rPr>
            </w:pPr>
          </w:p>
          <w:p w:rsidR="00D77359" w:rsidRDefault="00345AF3" w:rsidP="00D77359">
            <w:pPr>
              <w:rPr>
                <w:rFonts w:ascii="Arial" w:hAnsi="Arial" w:cs="Arial"/>
                <w:b/>
                <w:sz w:val="20"/>
                <w:szCs w:val="20"/>
              </w:rPr>
            </w:pPr>
            <w:r w:rsidRPr="00C0571D">
              <w:rPr>
                <w:rFonts w:ascii="Arial" w:hAnsi="Arial" w:cs="Arial"/>
                <w:sz w:val="20"/>
                <w:szCs w:val="20"/>
              </w:rPr>
              <w:t>Kathie asked for volunteers to attend practice and ask people to complete. Need badges, clipboard</w:t>
            </w:r>
            <w:r w:rsidR="00D77359">
              <w:rPr>
                <w:rFonts w:ascii="Arial" w:hAnsi="Arial" w:cs="Arial"/>
                <w:sz w:val="20"/>
                <w:szCs w:val="20"/>
              </w:rPr>
              <w:t xml:space="preserve"> - </w:t>
            </w:r>
          </w:p>
          <w:p w:rsidR="00680226" w:rsidRDefault="00680226" w:rsidP="00345AF3">
            <w:pPr>
              <w:rPr>
                <w:rFonts w:ascii="Arial" w:hAnsi="Arial" w:cs="Arial"/>
                <w:sz w:val="20"/>
                <w:szCs w:val="20"/>
              </w:rPr>
            </w:pPr>
          </w:p>
          <w:p w:rsidR="00680226" w:rsidRDefault="00680226" w:rsidP="00345AF3">
            <w:pPr>
              <w:rPr>
                <w:rFonts w:ascii="Arial" w:hAnsi="Arial" w:cs="Arial"/>
                <w:sz w:val="20"/>
                <w:szCs w:val="20"/>
              </w:rPr>
            </w:pPr>
          </w:p>
          <w:p w:rsidR="00D77359" w:rsidRDefault="00680226" w:rsidP="00345AF3">
            <w:pPr>
              <w:rPr>
                <w:rFonts w:ascii="Arial" w:hAnsi="Arial" w:cs="Arial"/>
                <w:sz w:val="20"/>
                <w:szCs w:val="20"/>
              </w:rPr>
            </w:pPr>
            <w:r>
              <w:rPr>
                <w:rFonts w:ascii="Arial" w:hAnsi="Arial" w:cs="Arial"/>
                <w:sz w:val="20"/>
                <w:szCs w:val="20"/>
              </w:rPr>
              <w:t xml:space="preserve">Need to schedule members to </w:t>
            </w:r>
            <w:r w:rsidR="00D77359">
              <w:rPr>
                <w:rFonts w:ascii="Arial" w:hAnsi="Arial" w:cs="Arial"/>
                <w:sz w:val="20"/>
                <w:szCs w:val="20"/>
              </w:rPr>
              <w:t xml:space="preserve">ensure adequate cover and spread for the duration of approx 2 weeks </w:t>
            </w:r>
            <w:r w:rsidR="00345AF3" w:rsidRPr="00C0571D">
              <w:rPr>
                <w:rFonts w:ascii="Arial" w:hAnsi="Arial" w:cs="Arial"/>
                <w:sz w:val="20"/>
                <w:szCs w:val="20"/>
              </w:rPr>
              <w:t xml:space="preserve"> Committee members to e-mail Shelagh with availability. </w:t>
            </w:r>
          </w:p>
          <w:p w:rsidR="00D77359" w:rsidRDefault="00D77359" w:rsidP="00345AF3">
            <w:pPr>
              <w:rPr>
                <w:rFonts w:ascii="Arial" w:hAnsi="Arial" w:cs="Arial"/>
                <w:sz w:val="20"/>
                <w:szCs w:val="20"/>
              </w:rPr>
            </w:pPr>
          </w:p>
          <w:p w:rsidR="00345AF3" w:rsidRDefault="00345AF3" w:rsidP="00345AF3">
            <w:pPr>
              <w:rPr>
                <w:rFonts w:ascii="Arial" w:hAnsi="Arial" w:cs="Arial"/>
                <w:sz w:val="20"/>
                <w:szCs w:val="20"/>
              </w:rPr>
            </w:pPr>
            <w:r w:rsidRPr="00C0571D">
              <w:rPr>
                <w:rFonts w:ascii="Arial" w:hAnsi="Arial" w:cs="Arial"/>
                <w:sz w:val="20"/>
                <w:szCs w:val="20"/>
              </w:rPr>
              <w:t xml:space="preserve">Kathie – access to mum and baby clinics to get survey completed? </w:t>
            </w:r>
          </w:p>
          <w:p w:rsidR="00D77359" w:rsidRPr="00C0571D" w:rsidRDefault="00D77359" w:rsidP="00345AF3">
            <w:pPr>
              <w:rPr>
                <w:rFonts w:ascii="Arial" w:hAnsi="Arial" w:cs="Arial"/>
                <w:b/>
                <w:sz w:val="20"/>
                <w:szCs w:val="20"/>
              </w:rPr>
            </w:pPr>
          </w:p>
          <w:p w:rsidR="00D77359" w:rsidRDefault="00345AF3" w:rsidP="00345AF3">
            <w:pPr>
              <w:rPr>
                <w:rFonts w:ascii="Arial" w:hAnsi="Arial" w:cs="Arial"/>
                <w:sz w:val="20"/>
                <w:szCs w:val="20"/>
              </w:rPr>
            </w:pPr>
            <w:r w:rsidRPr="00C0571D">
              <w:rPr>
                <w:rFonts w:ascii="Arial" w:hAnsi="Arial" w:cs="Arial"/>
                <w:sz w:val="20"/>
                <w:szCs w:val="20"/>
              </w:rPr>
              <w:t xml:space="preserve">Alistair – how many written complaints? </w:t>
            </w:r>
          </w:p>
          <w:p w:rsidR="00D77359" w:rsidRDefault="00D77359" w:rsidP="00345AF3">
            <w:pPr>
              <w:rPr>
                <w:rFonts w:ascii="Arial" w:hAnsi="Arial" w:cs="Arial"/>
                <w:sz w:val="20"/>
                <w:szCs w:val="20"/>
              </w:rPr>
            </w:pPr>
            <w:r>
              <w:rPr>
                <w:rFonts w:ascii="Arial" w:hAnsi="Arial" w:cs="Arial"/>
                <w:sz w:val="20"/>
                <w:szCs w:val="20"/>
              </w:rPr>
              <w:t>Carey – reported 1</w:t>
            </w:r>
            <w:r w:rsidR="00345AF3" w:rsidRPr="00C0571D">
              <w:rPr>
                <w:rFonts w:ascii="Arial" w:hAnsi="Arial" w:cs="Arial"/>
                <w:sz w:val="20"/>
                <w:szCs w:val="20"/>
              </w:rPr>
              <w:t xml:space="preserve">5 written/verbal complaints in </w:t>
            </w:r>
            <w:r>
              <w:rPr>
                <w:rFonts w:ascii="Arial" w:hAnsi="Arial" w:cs="Arial"/>
                <w:sz w:val="20"/>
                <w:szCs w:val="20"/>
              </w:rPr>
              <w:t xml:space="preserve">2014, mainly admin bor reception based and </w:t>
            </w:r>
            <w:r w:rsidR="00345AF3" w:rsidRPr="00C0571D">
              <w:rPr>
                <w:rFonts w:ascii="Arial" w:hAnsi="Arial" w:cs="Arial"/>
                <w:sz w:val="20"/>
                <w:szCs w:val="20"/>
              </w:rPr>
              <w:t>not clinical</w:t>
            </w:r>
          </w:p>
          <w:p w:rsidR="00D77359" w:rsidRDefault="00D77359" w:rsidP="00345AF3">
            <w:pPr>
              <w:rPr>
                <w:rFonts w:ascii="Arial" w:hAnsi="Arial" w:cs="Arial"/>
                <w:sz w:val="20"/>
                <w:szCs w:val="20"/>
              </w:rPr>
            </w:pPr>
          </w:p>
          <w:p w:rsidR="00345AF3" w:rsidRPr="00C0571D" w:rsidRDefault="00345AF3" w:rsidP="00345AF3">
            <w:pPr>
              <w:rPr>
                <w:rFonts w:ascii="Arial" w:hAnsi="Arial" w:cs="Arial"/>
                <w:sz w:val="20"/>
                <w:szCs w:val="20"/>
              </w:rPr>
            </w:pPr>
            <w:r w:rsidRPr="00C0571D">
              <w:rPr>
                <w:rFonts w:ascii="Arial" w:hAnsi="Arial" w:cs="Arial"/>
                <w:sz w:val="20"/>
                <w:szCs w:val="20"/>
              </w:rPr>
              <w:t>Alistair – we should be concentrating on increasing the number of e-mail addresses.</w:t>
            </w:r>
          </w:p>
          <w:p w:rsidR="00345AF3" w:rsidRPr="00C0571D" w:rsidRDefault="00345AF3" w:rsidP="00345AF3">
            <w:pPr>
              <w:rPr>
                <w:rFonts w:ascii="Arial" w:hAnsi="Arial" w:cs="Arial"/>
                <w:sz w:val="20"/>
                <w:szCs w:val="20"/>
              </w:rPr>
            </w:pPr>
          </w:p>
        </w:tc>
        <w:tc>
          <w:tcPr>
            <w:tcW w:w="2442" w:type="dxa"/>
            <w:vAlign w:val="center"/>
          </w:tcPr>
          <w:p w:rsidR="00345AF3" w:rsidRDefault="00345AF3" w:rsidP="00345AF3">
            <w:pPr>
              <w:rPr>
                <w:rFonts w:ascii="Arial" w:hAnsi="Arial" w:cs="Arial"/>
                <w:b/>
                <w:sz w:val="20"/>
                <w:szCs w:val="20"/>
              </w:rPr>
            </w:pPr>
          </w:p>
          <w:p w:rsidR="00345AF3" w:rsidRDefault="00345AF3" w:rsidP="00345AF3">
            <w:pPr>
              <w:rPr>
                <w:rFonts w:ascii="Arial" w:hAnsi="Arial" w:cs="Arial"/>
                <w:b/>
                <w:sz w:val="20"/>
                <w:szCs w:val="20"/>
              </w:rPr>
            </w:pPr>
          </w:p>
          <w:p w:rsidR="00680226" w:rsidRDefault="00680226"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345AF3" w:rsidRDefault="008C59F6" w:rsidP="00345AF3">
            <w:pPr>
              <w:rPr>
                <w:rFonts w:ascii="Arial" w:hAnsi="Arial" w:cs="Arial"/>
                <w:b/>
                <w:sz w:val="20"/>
                <w:szCs w:val="20"/>
              </w:rPr>
            </w:pPr>
            <w:r>
              <w:rPr>
                <w:rFonts w:ascii="Arial" w:hAnsi="Arial" w:cs="Arial"/>
                <w:b/>
                <w:sz w:val="20"/>
                <w:szCs w:val="20"/>
              </w:rPr>
              <w:t>Carey will supply</w:t>
            </w:r>
            <w:bookmarkStart w:id="0" w:name="_GoBack"/>
            <w:bookmarkEnd w:id="0"/>
          </w:p>
          <w:p w:rsidR="00345AF3" w:rsidRDefault="00345AF3"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680226" w:rsidRDefault="00345AF3" w:rsidP="00345AF3">
            <w:pPr>
              <w:rPr>
                <w:rFonts w:ascii="Arial" w:hAnsi="Arial" w:cs="Arial"/>
                <w:b/>
                <w:sz w:val="20"/>
                <w:szCs w:val="20"/>
              </w:rPr>
            </w:pPr>
            <w:r w:rsidRPr="00C0571D">
              <w:rPr>
                <w:rFonts w:ascii="Arial" w:hAnsi="Arial" w:cs="Arial"/>
                <w:b/>
                <w:sz w:val="20"/>
                <w:szCs w:val="20"/>
              </w:rPr>
              <w:t xml:space="preserve">Carey </w:t>
            </w:r>
            <w:r w:rsidR="00D77359">
              <w:rPr>
                <w:rFonts w:ascii="Arial" w:hAnsi="Arial" w:cs="Arial"/>
                <w:b/>
                <w:sz w:val="20"/>
                <w:szCs w:val="20"/>
              </w:rPr>
              <w:t xml:space="preserve">to identify </w:t>
            </w: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D77359" w:rsidRDefault="00D77359" w:rsidP="00345AF3">
            <w:pPr>
              <w:rPr>
                <w:rFonts w:ascii="Arial" w:hAnsi="Arial" w:cs="Arial"/>
                <w:b/>
                <w:sz w:val="20"/>
                <w:szCs w:val="20"/>
              </w:rPr>
            </w:pPr>
          </w:p>
          <w:p w:rsidR="00345AF3" w:rsidRPr="00C0571D" w:rsidRDefault="00345AF3" w:rsidP="00345AF3">
            <w:pPr>
              <w:rPr>
                <w:rFonts w:ascii="Arial" w:hAnsi="Arial" w:cs="Arial"/>
                <w:b/>
                <w:sz w:val="20"/>
                <w:szCs w:val="20"/>
              </w:rPr>
            </w:pPr>
          </w:p>
        </w:tc>
      </w:tr>
      <w:tr w:rsidR="00345AF3" w:rsidRPr="00C0571D" w:rsidTr="001B1251">
        <w:tc>
          <w:tcPr>
            <w:tcW w:w="3652" w:type="dxa"/>
            <w:vAlign w:val="center"/>
          </w:tcPr>
          <w:p w:rsidR="00345AF3" w:rsidRPr="00C0571D" w:rsidRDefault="00345AF3" w:rsidP="00345AF3">
            <w:pPr>
              <w:jc w:val="center"/>
              <w:rPr>
                <w:rFonts w:ascii="Arial" w:hAnsi="Arial" w:cs="Arial"/>
                <w:b/>
                <w:sz w:val="20"/>
                <w:szCs w:val="20"/>
              </w:rPr>
            </w:pPr>
            <w:r w:rsidRPr="00C0571D">
              <w:rPr>
                <w:rFonts w:ascii="Arial" w:hAnsi="Arial" w:cs="Arial"/>
                <w:b/>
                <w:sz w:val="20"/>
                <w:szCs w:val="20"/>
              </w:rPr>
              <w:t>Sexual health &amp; HIV - Ian</w:t>
            </w:r>
          </w:p>
        </w:tc>
        <w:tc>
          <w:tcPr>
            <w:tcW w:w="8080" w:type="dxa"/>
            <w:vAlign w:val="center"/>
          </w:tcPr>
          <w:p w:rsidR="00345AF3" w:rsidRPr="00C0571D" w:rsidRDefault="00345AF3" w:rsidP="00345AF3">
            <w:pPr>
              <w:rPr>
                <w:rFonts w:ascii="Arial" w:hAnsi="Arial" w:cs="Arial"/>
                <w:sz w:val="20"/>
                <w:szCs w:val="20"/>
              </w:rPr>
            </w:pPr>
            <w:r w:rsidRPr="00C0571D">
              <w:rPr>
                <w:rFonts w:ascii="Arial" w:hAnsi="Arial" w:cs="Arial"/>
                <w:sz w:val="20"/>
                <w:szCs w:val="20"/>
              </w:rPr>
              <w:t>Ian – suggested this is done as first item of next meeting, as we are running short of time.</w:t>
            </w:r>
          </w:p>
        </w:tc>
        <w:tc>
          <w:tcPr>
            <w:tcW w:w="2442" w:type="dxa"/>
            <w:vAlign w:val="center"/>
          </w:tcPr>
          <w:p w:rsidR="00345AF3" w:rsidRPr="00C0571D" w:rsidRDefault="00345AF3" w:rsidP="00345AF3">
            <w:pPr>
              <w:rPr>
                <w:rFonts w:ascii="Arial" w:hAnsi="Arial" w:cs="Arial"/>
                <w:b/>
                <w:sz w:val="20"/>
                <w:szCs w:val="20"/>
              </w:rPr>
            </w:pPr>
            <w:r w:rsidRPr="00C0571D">
              <w:rPr>
                <w:rFonts w:ascii="Arial" w:hAnsi="Arial" w:cs="Arial"/>
                <w:b/>
                <w:sz w:val="20"/>
                <w:szCs w:val="20"/>
              </w:rPr>
              <w:t>Ian to give talk on sexual health/HIV at next meeting.</w:t>
            </w:r>
          </w:p>
        </w:tc>
      </w:tr>
    </w:tbl>
    <w:p w:rsidR="00E93839" w:rsidRPr="00C0571D" w:rsidRDefault="00E93839">
      <w:pPr>
        <w:rPr>
          <w:rFonts w:ascii="Arial" w:hAnsi="Arial" w:cs="Arial"/>
          <w:sz w:val="20"/>
          <w:szCs w:val="20"/>
        </w:rPr>
      </w:pPr>
    </w:p>
    <w:tbl>
      <w:tblPr>
        <w:tblStyle w:val="TableGrid"/>
        <w:tblpPr w:leftFromText="180" w:rightFromText="180" w:vertAnchor="text" w:tblpY="1"/>
        <w:tblOverlap w:val="never"/>
        <w:tblW w:w="0" w:type="auto"/>
        <w:tblLook w:val="04A0"/>
      </w:tblPr>
      <w:tblGrid>
        <w:gridCol w:w="3652"/>
        <w:gridCol w:w="7088"/>
        <w:gridCol w:w="3434"/>
      </w:tblGrid>
      <w:tr w:rsidR="00E93839" w:rsidRPr="00C0571D" w:rsidTr="00E93839">
        <w:tc>
          <w:tcPr>
            <w:tcW w:w="3652" w:type="dxa"/>
            <w:vAlign w:val="center"/>
          </w:tcPr>
          <w:p w:rsidR="00E93839" w:rsidRPr="00C0571D" w:rsidRDefault="00E93839" w:rsidP="00E93839">
            <w:pPr>
              <w:jc w:val="center"/>
              <w:rPr>
                <w:rFonts w:ascii="Arial" w:hAnsi="Arial" w:cs="Arial"/>
                <w:b/>
                <w:sz w:val="20"/>
                <w:szCs w:val="20"/>
              </w:rPr>
            </w:pPr>
            <w:r w:rsidRPr="00C0571D">
              <w:rPr>
                <w:rFonts w:ascii="Arial" w:hAnsi="Arial" w:cs="Arial"/>
                <w:b/>
                <w:sz w:val="20"/>
                <w:szCs w:val="20"/>
              </w:rPr>
              <w:t>Agenda Item</w:t>
            </w:r>
          </w:p>
        </w:tc>
        <w:tc>
          <w:tcPr>
            <w:tcW w:w="7088" w:type="dxa"/>
            <w:vAlign w:val="center"/>
          </w:tcPr>
          <w:p w:rsidR="00E93839" w:rsidRPr="00C0571D" w:rsidRDefault="00E93839" w:rsidP="00E93839">
            <w:pPr>
              <w:jc w:val="center"/>
              <w:rPr>
                <w:rFonts w:ascii="Arial" w:hAnsi="Arial" w:cs="Arial"/>
                <w:b/>
                <w:sz w:val="20"/>
                <w:szCs w:val="20"/>
              </w:rPr>
            </w:pPr>
            <w:r w:rsidRPr="00C0571D">
              <w:rPr>
                <w:rFonts w:ascii="Arial" w:hAnsi="Arial" w:cs="Arial"/>
                <w:b/>
                <w:sz w:val="20"/>
                <w:szCs w:val="20"/>
              </w:rPr>
              <w:t>Minutes</w:t>
            </w:r>
          </w:p>
        </w:tc>
        <w:tc>
          <w:tcPr>
            <w:tcW w:w="3434" w:type="dxa"/>
            <w:vAlign w:val="center"/>
          </w:tcPr>
          <w:p w:rsidR="00E93839" w:rsidRPr="00C0571D" w:rsidRDefault="00E93839" w:rsidP="00E93839">
            <w:pPr>
              <w:jc w:val="center"/>
              <w:rPr>
                <w:rFonts w:ascii="Arial" w:hAnsi="Arial" w:cs="Arial"/>
                <w:b/>
                <w:sz w:val="20"/>
                <w:szCs w:val="20"/>
              </w:rPr>
            </w:pPr>
            <w:r w:rsidRPr="00C0571D">
              <w:rPr>
                <w:rFonts w:ascii="Arial" w:hAnsi="Arial" w:cs="Arial"/>
                <w:b/>
                <w:sz w:val="20"/>
                <w:szCs w:val="20"/>
              </w:rPr>
              <w:t>Outcome/Action</w:t>
            </w:r>
          </w:p>
        </w:tc>
      </w:tr>
      <w:tr w:rsidR="00E93839" w:rsidRPr="00C0571D" w:rsidTr="00E93839">
        <w:trPr>
          <w:trHeight w:val="1184"/>
        </w:trPr>
        <w:tc>
          <w:tcPr>
            <w:tcW w:w="3652" w:type="dxa"/>
            <w:vAlign w:val="center"/>
          </w:tcPr>
          <w:p w:rsidR="00E93839" w:rsidRPr="00C0571D" w:rsidRDefault="00E93839" w:rsidP="003E5722">
            <w:pPr>
              <w:jc w:val="center"/>
              <w:rPr>
                <w:rFonts w:ascii="Arial" w:hAnsi="Arial" w:cs="Arial"/>
                <w:b/>
                <w:sz w:val="20"/>
                <w:szCs w:val="20"/>
              </w:rPr>
            </w:pPr>
            <w:r w:rsidRPr="00C0571D">
              <w:rPr>
                <w:rFonts w:ascii="Arial" w:hAnsi="Arial" w:cs="Arial"/>
                <w:b/>
                <w:sz w:val="20"/>
                <w:szCs w:val="20"/>
              </w:rPr>
              <w:t>PPG Support – Self Care at the Bingley Show</w:t>
            </w:r>
          </w:p>
          <w:p w:rsidR="00E93839" w:rsidRPr="00C0571D" w:rsidRDefault="00E93839" w:rsidP="003E5722">
            <w:pPr>
              <w:jc w:val="center"/>
              <w:rPr>
                <w:rFonts w:ascii="Arial" w:hAnsi="Arial" w:cs="Arial"/>
                <w:b/>
                <w:sz w:val="20"/>
                <w:szCs w:val="20"/>
              </w:rPr>
            </w:pPr>
          </w:p>
          <w:p w:rsidR="00E93839" w:rsidRPr="00C0571D" w:rsidRDefault="00E93839" w:rsidP="003E5722">
            <w:pPr>
              <w:jc w:val="center"/>
              <w:rPr>
                <w:rFonts w:ascii="Arial" w:hAnsi="Arial" w:cs="Arial"/>
                <w:b/>
                <w:sz w:val="20"/>
                <w:szCs w:val="20"/>
              </w:rPr>
            </w:pPr>
          </w:p>
          <w:p w:rsidR="00E93839" w:rsidRPr="00C0571D" w:rsidRDefault="00E93839" w:rsidP="003E5722">
            <w:pPr>
              <w:jc w:val="center"/>
              <w:rPr>
                <w:rFonts w:ascii="Arial" w:hAnsi="Arial" w:cs="Arial"/>
                <w:b/>
                <w:sz w:val="20"/>
                <w:szCs w:val="20"/>
              </w:rPr>
            </w:pPr>
          </w:p>
          <w:p w:rsidR="00E93839" w:rsidRPr="00C0571D" w:rsidRDefault="00E93839" w:rsidP="003E5722">
            <w:pPr>
              <w:jc w:val="center"/>
              <w:rPr>
                <w:rFonts w:ascii="Arial" w:hAnsi="Arial" w:cs="Arial"/>
                <w:b/>
                <w:sz w:val="20"/>
                <w:szCs w:val="20"/>
              </w:rPr>
            </w:pPr>
          </w:p>
          <w:p w:rsidR="00E93839" w:rsidRPr="00C0571D" w:rsidRDefault="00E93839" w:rsidP="003E5722">
            <w:pPr>
              <w:jc w:val="center"/>
              <w:rPr>
                <w:rFonts w:ascii="Arial" w:hAnsi="Arial" w:cs="Arial"/>
                <w:sz w:val="20"/>
                <w:szCs w:val="20"/>
              </w:rPr>
            </w:pPr>
          </w:p>
        </w:tc>
        <w:tc>
          <w:tcPr>
            <w:tcW w:w="7088" w:type="dxa"/>
            <w:vAlign w:val="center"/>
          </w:tcPr>
          <w:p w:rsidR="00D77359" w:rsidRDefault="00E93839" w:rsidP="003E5722">
            <w:pPr>
              <w:rPr>
                <w:rFonts w:ascii="Arial" w:hAnsi="Arial" w:cs="Arial"/>
                <w:sz w:val="20"/>
                <w:szCs w:val="20"/>
              </w:rPr>
            </w:pPr>
            <w:r w:rsidRPr="00C0571D">
              <w:rPr>
                <w:rFonts w:ascii="Arial" w:hAnsi="Arial" w:cs="Arial"/>
                <w:sz w:val="20"/>
                <w:szCs w:val="20"/>
              </w:rPr>
              <w:t>25</w:t>
            </w:r>
            <w:r w:rsidRPr="00C0571D">
              <w:rPr>
                <w:rFonts w:ascii="Arial" w:hAnsi="Arial" w:cs="Arial"/>
                <w:sz w:val="20"/>
                <w:szCs w:val="20"/>
                <w:vertAlign w:val="superscript"/>
              </w:rPr>
              <w:t>th</w:t>
            </w:r>
            <w:r w:rsidRPr="00C0571D">
              <w:rPr>
                <w:rFonts w:ascii="Arial" w:hAnsi="Arial" w:cs="Arial"/>
                <w:sz w:val="20"/>
                <w:szCs w:val="20"/>
              </w:rPr>
              <w:t xml:space="preserve"> July – joint stand with Spr</w:t>
            </w:r>
            <w:r w:rsidR="00D77359">
              <w:rPr>
                <w:rFonts w:ascii="Arial" w:hAnsi="Arial" w:cs="Arial"/>
                <w:sz w:val="20"/>
                <w:szCs w:val="20"/>
              </w:rPr>
              <w:t xml:space="preserve">ingfield, Wilsden and Oak Glen in a </w:t>
            </w:r>
            <w:r w:rsidRPr="00C0571D">
              <w:rPr>
                <w:rFonts w:ascii="Arial" w:hAnsi="Arial" w:cs="Arial"/>
                <w:sz w:val="20"/>
                <w:szCs w:val="20"/>
              </w:rPr>
              <w:t xml:space="preserve">20’x20’ marquee. No clinical people on stand. About self-care. </w:t>
            </w:r>
          </w:p>
          <w:p w:rsidR="00D77359" w:rsidRDefault="00E93839" w:rsidP="003E5722">
            <w:pPr>
              <w:rPr>
                <w:rFonts w:ascii="Arial" w:hAnsi="Arial" w:cs="Arial"/>
                <w:sz w:val="20"/>
                <w:szCs w:val="20"/>
              </w:rPr>
            </w:pPr>
            <w:r w:rsidRPr="00C0571D">
              <w:rPr>
                <w:rFonts w:ascii="Arial" w:hAnsi="Arial" w:cs="Arial"/>
                <w:sz w:val="20"/>
                <w:szCs w:val="20"/>
              </w:rPr>
              <w:t xml:space="preserve">Carey confirmed leaflets, posters banner etc + badges. </w:t>
            </w:r>
          </w:p>
          <w:p w:rsidR="00E93839" w:rsidRPr="00C0571D" w:rsidRDefault="00E93839" w:rsidP="00D77359">
            <w:pPr>
              <w:rPr>
                <w:rFonts w:ascii="Arial" w:hAnsi="Arial" w:cs="Arial"/>
                <w:sz w:val="20"/>
                <w:szCs w:val="20"/>
              </w:rPr>
            </w:pPr>
            <w:r w:rsidRPr="00C0571D">
              <w:rPr>
                <w:rFonts w:ascii="Arial" w:hAnsi="Arial" w:cs="Arial"/>
                <w:sz w:val="20"/>
                <w:szCs w:val="20"/>
              </w:rPr>
              <w:t>People who are available to be on the stall to e-mail Shelagh.</w:t>
            </w:r>
          </w:p>
        </w:tc>
        <w:tc>
          <w:tcPr>
            <w:tcW w:w="3434" w:type="dxa"/>
            <w:vAlign w:val="center"/>
          </w:tcPr>
          <w:p w:rsidR="00E93839" w:rsidRDefault="00D77359" w:rsidP="003E5722">
            <w:pPr>
              <w:rPr>
                <w:rFonts w:ascii="Arial" w:hAnsi="Arial" w:cs="Arial"/>
                <w:b/>
                <w:sz w:val="20"/>
                <w:szCs w:val="20"/>
              </w:rPr>
            </w:pPr>
            <w:r>
              <w:rPr>
                <w:rFonts w:ascii="Arial" w:hAnsi="Arial" w:cs="Arial"/>
                <w:b/>
                <w:sz w:val="20"/>
                <w:szCs w:val="20"/>
              </w:rPr>
              <w:t>S</w:t>
            </w:r>
            <w:r w:rsidR="00F37F27" w:rsidRPr="00C0571D">
              <w:rPr>
                <w:rFonts w:ascii="Arial" w:hAnsi="Arial" w:cs="Arial"/>
                <w:b/>
                <w:sz w:val="20"/>
                <w:szCs w:val="20"/>
              </w:rPr>
              <w:t>helagh to collect names of volunteers and put together rota</w:t>
            </w:r>
          </w:p>
          <w:p w:rsidR="00D77359" w:rsidRDefault="00D77359" w:rsidP="003E5722">
            <w:pPr>
              <w:rPr>
                <w:rFonts w:ascii="Arial" w:hAnsi="Arial" w:cs="Arial"/>
                <w:b/>
                <w:sz w:val="20"/>
                <w:szCs w:val="20"/>
              </w:rPr>
            </w:pPr>
          </w:p>
          <w:p w:rsidR="00D77359" w:rsidRPr="00C0571D" w:rsidRDefault="00D77359" w:rsidP="003E5722">
            <w:pPr>
              <w:rPr>
                <w:rFonts w:ascii="Arial" w:hAnsi="Arial" w:cs="Arial"/>
                <w:b/>
                <w:sz w:val="20"/>
                <w:szCs w:val="20"/>
              </w:rPr>
            </w:pPr>
          </w:p>
        </w:tc>
      </w:tr>
      <w:tr w:rsidR="00E93839" w:rsidRPr="00C0571D" w:rsidTr="0037516D">
        <w:trPr>
          <w:trHeight w:val="1184"/>
        </w:trPr>
        <w:tc>
          <w:tcPr>
            <w:tcW w:w="3652" w:type="dxa"/>
            <w:vAlign w:val="center"/>
          </w:tcPr>
          <w:p w:rsidR="00E93839" w:rsidRPr="00C0571D" w:rsidRDefault="00E93839" w:rsidP="00E93839">
            <w:pPr>
              <w:rPr>
                <w:rFonts w:ascii="Arial" w:hAnsi="Arial" w:cs="Arial"/>
                <w:b/>
                <w:sz w:val="20"/>
                <w:szCs w:val="20"/>
              </w:rPr>
            </w:pPr>
            <w:r w:rsidRPr="00C0571D">
              <w:rPr>
                <w:rFonts w:ascii="Arial" w:hAnsi="Arial" w:cs="Arial"/>
                <w:b/>
                <w:sz w:val="20"/>
                <w:szCs w:val="20"/>
              </w:rPr>
              <w:t>Communication with patients – Challenge</w:t>
            </w:r>
          </w:p>
          <w:p w:rsidR="00E93839" w:rsidRPr="00C0571D" w:rsidRDefault="00E93839" w:rsidP="00E93839">
            <w:pPr>
              <w:jc w:val="center"/>
              <w:rPr>
                <w:rFonts w:ascii="Arial" w:hAnsi="Arial" w:cs="Arial"/>
                <w:b/>
                <w:sz w:val="20"/>
                <w:szCs w:val="20"/>
              </w:rPr>
            </w:pPr>
            <w:r w:rsidRPr="00C0571D">
              <w:rPr>
                <w:rFonts w:ascii="Arial" w:hAnsi="Arial" w:cs="Arial"/>
                <w:sz w:val="20"/>
                <w:szCs w:val="20"/>
              </w:rPr>
              <w:t>Newsletter, leaflet, notice board etc</w:t>
            </w:r>
          </w:p>
        </w:tc>
        <w:tc>
          <w:tcPr>
            <w:tcW w:w="7088" w:type="dxa"/>
            <w:vAlign w:val="center"/>
          </w:tcPr>
          <w:p w:rsidR="00E93839" w:rsidRPr="00C0571D" w:rsidRDefault="00E93839" w:rsidP="00E93839">
            <w:pPr>
              <w:rPr>
                <w:rFonts w:ascii="Arial" w:hAnsi="Arial" w:cs="Arial"/>
                <w:sz w:val="20"/>
                <w:szCs w:val="20"/>
              </w:rPr>
            </w:pPr>
            <w:r w:rsidRPr="00C0571D">
              <w:rPr>
                <w:rFonts w:ascii="Arial" w:hAnsi="Arial" w:cs="Arial"/>
                <w:sz w:val="20"/>
                <w:szCs w:val="20"/>
              </w:rPr>
              <w:t>Kathie – not much achieved, due to terms of ref, survey – but Shelagh attended patient network meeting – to report back by e-mail.</w:t>
            </w:r>
          </w:p>
          <w:p w:rsidR="00E93839" w:rsidRPr="00C0571D" w:rsidRDefault="00E93839" w:rsidP="003E5722">
            <w:pPr>
              <w:rPr>
                <w:rFonts w:ascii="Arial" w:hAnsi="Arial" w:cs="Arial"/>
                <w:sz w:val="20"/>
                <w:szCs w:val="20"/>
              </w:rPr>
            </w:pPr>
          </w:p>
        </w:tc>
        <w:tc>
          <w:tcPr>
            <w:tcW w:w="3434" w:type="dxa"/>
            <w:vAlign w:val="center"/>
          </w:tcPr>
          <w:p w:rsidR="00E93839" w:rsidRPr="00C0571D" w:rsidRDefault="00F37F27" w:rsidP="003E5722">
            <w:pPr>
              <w:rPr>
                <w:rFonts w:ascii="Arial" w:hAnsi="Arial" w:cs="Arial"/>
                <w:b/>
                <w:sz w:val="20"/>
                <w:szCs w:val="20"/>
              </w:rPr>
            </w:pPr>
            <w:r w:rsidRPr="00C0571D">
              <w:rPr>
                <w:rFonts w:ascii="Arial" w:hAnsi="Arial" w:cs="Arial"/>
                <w:b/>
                <w:sz w:val="20"/>
                <w:szCs w:val="20"/>
              </w:rPr>
              <w:t>Shelagh to e-mail committee re Patient Network Meeting</w:t>
            </w:r>
          </w:p>
        </w:tc>
      </w:tr>
      <w:tr w:rsidR="00257335" w:rsidRPr="00C0571D" w:rsidTr="003E5722">
        <w:trPr>
          <w:trHeight w:val="980"/>
        </w:trPr>
        <w:tc>
          <w:tcPr>
            <w:tcW w:w="3652" w:type="dxa"/>
            <w:vAlign w:val="center"/>
          </w:tcPr>
          <w:p w:rsidR="00257335" w:rsidRPr="00C0571D" w:rsidRDefault="00257335" w:rsidP="003E5722">
            <w:pPr>
              <w:jc w:val="center"/>
              <w:rPr>
                <w:rFonts w:ascii="Arial" w:hAnsi="Arial" w:cs="Arial"/>
                <w:b/>
                <w:sz w:val="20"/>
                <w:szCs w:val="20"/>
              </w:rPr>
            </w:pPr>
            <w:r w:rsidRPr="00C0571D">
              <w:rPr>
                <w:rFonts w:ascii="Arial" w:hAnsi="Arial" w:cs="Arial"/>
                <w:b/>
                <w:sz w:val="20"/>
                <w:szCs w:val="20"/>
              </w:rPr>
              <w:t>Any Other Business</w:t>
            </w:r>
          </w:p>
        </w:tc>
        <w:tc>
          <w:tcPr>
            <w:tcW w:w="7088" w:type="dxa"/>
            <w:vAlign w:val="center"/>
          </w:tcPr>
          <w:p w:rsidR="00D77359" w:rsidRDefault="00847988" w:rsidP="00F37F27">
            <w:pPr>
              <w:rPr>
                <w:rFonts w:ascii="Arial" w:hAnsi="Arial" w:cs="Arial"/>
                <w:sz w:val="20"/>
                <w:szCs w:val="20"/>
              </w:rPr>
            </w:pPr>
            <w:r w:rsidRPr="00C0571D">
              <w:rPr>
                <w:rFonts w:ascii="Arial" w:hAnsi="Arial" w:cs="Arial"/>
                <w:sz w:val="20"/>
                <w:szCs w:val="20"/>
              </w:rPr>
              <w:t>The name of this group is confusing as it is variously referred to as</w:t>
            </w:r>
            <w:r w:rsidR="00B8324E" w:rsidRPr="00C0571D">
              <w:rPr>
                <w:rFonts w:ascii="Arial" w:hAnsi="Arial" w:cs="Arial"/>
                <w:sz w:val="20"/>
                <w:szCs w:val="20"/>
              </w:rPr>
              <w:t xml:space="preserve"> forum, group etc. Suggestion that we call ourselves Patient Group consistently. </w:t>
            </w:r>
          </w:p>
          <w:p w:rsidR="00D77359" w:rsidRDefault="00D77359" w:rsidP="00F37F27">
            <w:pPr>
              <w:rPr>
                <w:rFonts w:ascii="Arial" w:hAnsi="Arial" w:cs="Arial"/>
                <w:sz w:val="20"/>
                <w:szCs w:val="20"/>
              </w:rPr>
            </w:pPr>
          </w:p>
          <w:p w:rsidR="00257335" w:rsidRPr="00C0571D" w:rsidRDefault="00B8324E" w:rsidP="00F37F27">
            <w:pPr>
              <w:rPr>
                <w:rFonts w:ascii="Arial" w:hAnsi="Arial" w:cs="Arial"/>
                <w:sz w:val="20"/>
                <w:szCs w:val="20"/>
              </w:rPr>
            </w:pPr>
            <w:r w:rsidRPr="00C0571D">
              <w:rPr>
                <w:rFonts w:ascii="Arial" w:hAnsi="Arial" w:cs="Arial"/>
                <w:sz w:val="20"/>
                <w:szCs w:val="20"/>
              </w:rPr>
              <w:t>Information governance means setting up vi</w:t>
            </w:r>
            <w:r w:rsidR="00847988" w:rsidRPr="00C0571D">
              <w:rPr>
                <w:rFonts w:ascii="Arial" w:hAnsi="Arial" w:cs="Arial"/>
                <w:sz w:val="20"/>
                <w:szCs w:val="20"/>
              </w:rPr>
              <w:t xml:space="preserve">rtual members is problematic. </w:t>
            </w:r>
            <w:r w:rsidRPr="00C0571D">
              <w:rPr>
                <w:rFonts w:ascii="Arial" w:hAnsi="Arial" w:cs="Arial"/>
                <w:sz w:val="20"/>
                <w:szCs w:val="20"/>
              </w:rPr>
              <w:t xml:space="preserve">Communications group to look at virtual membership. </w:t>
            </w:r>
          </w:p>
          <w:p w:rsidR="00BC7DBF" w:rsidRPr="00C0571D" w:rsidRDefault="00BC7DBF" w:rsidP="00F37F27">
            <w:pPr>
              <w:rPr>
                <w:rFonts w:ascii="Arial" w:hAnsi="Arial" w:cs="Arial"/>
                <w:sz w:val="20"/>
                <w:szCs w:val="20"/>
              </w:rPr>
            </w:pPr>
          </w:p>
        </w:tc>
        <w:tc>
          <w:tcPr>
            <w:tcW w:w="3434" w:type="dxa"/>
            <w:vAlign w:val="center"/>
          </w:tcPr>
          <w:p w:rsidR="00257335" w:rsidRPr="00C0571D" w:rsidRDefault="00F37F27" w:rsidP="003E5722">
            <w:pPr>
              <w:rPr>
                <w:rFonts w:ascii="Arial" w:hAnsi="Arial" w:cs="Arial"/>
                <w:b/>
                <w:sz w:val="20"/>
                <w:szCs w:val="20"/>
              </w:rPr>
            </w:pPr>
            <w:r w:rsidRPr="00C0571D">
              <w:rPr>
                <w:rFonts w:ascii="Arial" w:hAnsi="Arial" w:cs="Arial"/>
                <w:b/>
                <w:sz w:val="20"/>
                <w:szCs w:val="20"/>
              </w:rPr>
              <w:t>Carey to change name on website to Patient Group</w:t>
            </w:r>
            <w:r w:rsidRPr="00C0571D">
              <w:rPr>
                <w:rFonts w:ascii="Arial" w:hAnsi="Arial" w:cs="Arial"/>
                <w:sz w:val="20"/>
                <w:szCs w:val="20"/>
              </w:rPr>
              <w:t>.</w:t>
            </w:r>
          </w:p>
        </w:tc>
      </w:tr>
      <w:tr w:rsidR="000A73FA" w:rsidRPr="00C0571D" w:rsidTr="003E5722">
        <w:trPr>
          <w:trHeight w:val="4498"/>
        </w:trPr>
        <w:tc>
          <w:tcPr>
            <w:tcW w:w="14174" w:type="dxa"/>
            <w:gridSpan w:val="3"/>
            <w:vAlign w:val="center"/>
          </w:tcPr>
          <w:p w:rsidR="000A73FA" w:rsidRPr="00C0571D" w:rsidRDefault="000A73FA" w:rsidP="003E5722">
            <w:pPr>
              <w:jc w:val="center"/>
              <w:rPr>
                <w:rFonts w:ascii="Arial" w:hAnsi="Arial" w:cs="Arial"/>
                <w:b/>
                <w:sz w:val="20"/>
                <w:szCs w:val="20"/>
              </w:rPr>
            </w:pPr>
          </w:p>
          <w:p w:rsidR="006924A7" w:rsidRPr="00C0571D" w:rsidRDefault="000A73FA" w:rsidP="003E5722">
            <w:pPr>
              <w:jc w:val="center"/>
              <w:rPr>
                <w:rFonts w:ascii="Arial" w:hAnsi="Arial" w:cs="Arial"/>
                <w:b/>
                <w:sz w:val="20"/>
                <w:szCs w:val="20"/>
              </w:rPr>
            </w:pPr>
            <w:r w:rsidRPr="00C0571D">
              <w:rPr>
                <w:rFonts w:ascii="Arial" w:hAnsi="Arial" w:cs="Arial"/>
                <w:b/>
                <w:sz w:val="20"/>
                <w:szCs w:val="20"/>
              </w:rPr>
              <w:t xml:space="preserve">Date of Next Meeting : </w:t>
            </w:r>
            <w:r w:rsidR="00A51BF7" w:rsidRPr="00C0571D">
              <w:rPr>
                <w:rFonts w:ascii="Arial" w:hAnsi="Arial" w:cs="Arial"/>
                <w:b/>
                <w:sz w:val="20"/>
                <w:szCs w:val="20"/>
              </w:rPr>
              <w:t xml:space="preserve">Monday </w:t>
            </w:r>
            <w:r w:rsidR="00257335" w:rsidRPr="00C0571D">
              <w:rPr>
                <w:rFonts w:ascii="Arial" w:hAnsi="Arial" w:cs="Arial"/>
                <w:b/>
                <w:sz w:val="20"/>
                <w:szCs w:val="20"/>
              </w:rPr>
              <w:t>11</w:t>
            </w:r>
            <w:r w:rsidR="00C070C1" w:rsidRPr="00C0571D">
              <w:rPr>
                <w:rFonts w:ascii="Arial" w:hAnsi="Arial" w:cs="Arial"/>
                <w:b/>
                <w:sz w:val="20"/>
                <w:szCs w:val="20"/>
                <w:vertAlign w:val="superscript"/>
              </w:rPr>
              <w:t>th</w:t>
            </w:r>
            <w:r w:rsidR="00257335" w:rsidRPr="00C0571D">
              <w:rPr>
                <w:rFonts w:ascii="Arial" w:hAnsi="Arial" w:cs="Arial"/>
                <w:b/>
                <w:sz w:val="20"/>
                <w:szCs w:val="20"/>
              </w:rPr>
              <w:t xml:space="preserve"> May</w:t>
            </w:r>
            <w:r w:rsidR="00C070C1" w:rsidRPr="00C0571D">
              <w:rPr>
                <w:rFonts w:ascii="Arial" w:hAnsi="Arial" w:cs="Arial"/>
                <w:b/>
                <w:sz w:val="20"/>
                <w:szCs w:val="20"/>
              </w:rPr>
              <w:t xml:space="preserve"> </w:t>
            </w:r>
            <w:r w:rsidR="0027261D" w:rsidRPr="00C0571D">
              <w:rPr>
                <w:rFonts w:ascii="Arial" w:hAnsi="Arial" w:cs="Arial"/>
                <w:b/>
                <w:sz w:val="20"/>
                <w:szCs w:val="20"/>
              </w:rPr>
              <w:t>2015 at 6.30pm</w:t>
            </w:r>
          </w:p>
          <w:p w:rsidR="00345AF3" w:rsidRDefault="00345AF3" w:rsidP="003E5722">
            <w:pPr>
              <w:jc w:val="center"/>
              <w:rPr>
                <w:rFonts w:ascii="Arial" w:hAnsi="Arial" w:cs="Arial"/>
                <w:b/>
                <w:sz w:val="20"/>
                <w:szCs w:val="20"/>
              </w:rPr>
            </w:pPr>
          </w:p>
          <w:p w:rsidR="006924A7" w:rsidRPr="00C0571D" w:rsidRDefault="006924A7" w:rsidP="003E5722">
            <w:pPr>
              <w:jc w:val="center"/>
              <w:rPr>
                <w:rFonts w:ascii="Arial" w:hAnsi="Arial" w:cs="Arial"/>
                <w:b/>
                <w:sz w:val="20"/>
                <w:szCs w:val="20"/>
              </w:rPr>
            </w:pPr>
            <w:r w:rsidRPr="00C0571D">
              <w:rPr>
                <w:rFonts w:ascii="Arial" w:hAnsi="Arial" w:cs="Arial"/>
                <w:b/>
                <w:sz w:val="20"/>
                <w:szCs w:val="20"/>
              </w:rPr>
              <w:t>Planned Schedule for 2015/16 – All Mondays</w:t>
            </w:r>
          </w:p>
          <w:p w:rsidR="00345AF3" w:rsidRDefault="00345AF3" w:rsidP="003E5722">
            <w:pPr>
              <w:jc w:val="center"/>
              <w:rPr>
                <w:rFonts w:ascii="Arial" w:hAnsi="Arial" w:cs="Arial"/>
                <w:b/>
                <w:sz w:val="20"/>
                <w:szCs w:val="20"/>
              </w:rPr>
            </w:pPr>
          </w:p>
          <w:p w:rsidR="006924A7" w:rsidRPr="00C0571D" w:rsidRDefault="006924A7" w:rsidP="003E5722">
            <w:pPr>
              <w:jc w:val="center"/>
              <w:rPr>
                <w:rFonts w:ascii="Arial" w:hAnsi="Arial" w:cs="Arial"/>
                <w:b/>
                <w:sz w:val="20"/>
                <w:szCs w:val="20"/>
              </w:rPr>
            </w:pPr>
            <w:r w:rsidRPr="00C0571D">
              <w:rPr>
                <w:rFonts w:ascii="Arial" w:hAnsi="Arial" w:cs="Arial"/>
                <w:b/>
                <w:sz w:val="20"/>
                <w:szCs w:val="20"/>
              </w:rPr>
              <w:t>13</w:t>
            </w:r>
            <w:r w:rsidRPr="00C0571D">
              <w:rPr>
                <w:rFonts w:ascii="Arial" w:hAnsi="Arial" w:cs="Arial"/>
                <w:b/>
                <w:sz w:val="20"/>
                <w:szCs w:val="20"/>
                <w:vertAlign w:val="superscript"/>
              </w:rPr>
              <w:t>th</w:t>
            </w:r>
            <w:r w:rsidRPr="00C0571D">
              <w:rPr>
                <w:rFonts w:ascii="Arial" w:hAnsi="Arial" w:cs="Arial"/>
                <w:b/>
                <w:sz w:val="20"/>
                <w:szCs w:val="20"/>
              </w:rPr>
              <w:t xml:space="preserve"> July 2015</w:t>
            </w:r>
          </w:p>
          <w:p w:rsidR="006924A7" w:rsidRPr="00C0571D" w:rsidRDefault="006924A7" w:rsidP="003E5722">
            <w:pPr>
              <w:jc w:val="center"/>
              <w:rPr>
                <w:rFonts w:ascii="Arial" w:hAnsi="Arial" w:cs="Arial"/>
                <w:b/>
                <w:sz w:val="20"/>
                <w:szCs w:val="20"/>
              </w:rPr>
            </w:pPr>
            <w:r w:rsidRPr="00C0571D">
              <w:rPr>
                <w:rFonts w:ascii="Arial" w:hAnsi="Arial" w:cs="Arial"/>
                <w:b/>
                <w:sz w:val="20"/>
                <w:szCs w:val="20"/>
              </w:rPr>
              <w:t>14thSeptember2015</w:t>
            </w:r>
          </w:p>
          <w:p w:rsidR="006924A7" w:rsidRPr="00C0571D" w:rsidRDefault="006924A7" w:rsidP="003E5722">
            <w:pPr>
              <w:jc w:val="center"/>
              <w:rPr>
                <w:rFonts w:ascii="Arial" w:hAnsi="Arial" w:cs="Arial"/>
                <w:b/>
                <w:sz w:val="20"/>
                <w:szCs w:val="20"/>
              </w:rPr>
            </w:pPr>
            <w:r w:rsidRPr="00C0571D">
              <w:rPr>
                <w:rFonts w:ascii="Arial" w:hAnsi="Arial" w:cs="Arial"/>
                <w:b/>
                <w:sz w:val="20"/>
                <w:szCs w:val="20"/>
              </w:rPr>
              <w:t>9</w:t>
            </w:r>
            <w:r w:rsidRPr="00C0571D">
              <w:rPr>
                <w:rFonts w:ascii="Arial" w:hAnsi="Arial" w:cs="Arial"/>
                <w:b/>
                <w:sz w:val="20"/>
                <w:szCs w:val="20"/>
                <w:vertAlign w:val="superscript"/>
              </w:rPr>
              <w:t>th</w:t>
            </w:r>
            <w:r w:rsidRPr="00C0571D">
              <w:rPr>
                <w:rFonts w:ascii="Arial" w:hAnsi="Arial" w:cs="Arial"/>
                <w:b/>
                <w:sz w:val="20"/>
                <w:szCs w:val="20"/>
              </w:rPr>
              <w:t xml:space="preserve"> November 2015</w:t>
            </w:r>
          </w:p>
          <w:p w:rsidR="006924A7" w:rsidRPr="00C0571D" w:rsidRDefault="006924A7" w:rsidP="003E5722">
            <w:pPr>
              <w:jc w:val="center"/>
              <w:rPr>
                <w:rFonts w:ascii="Arial" w:hAnsi="Arial" w:cs="Arial"/>
                <w:b/>
                <w:sz w:val="20"/>
                <w:szCs w:val="20"/>
              </w:rPr>
            </w:pPr>
            <w:r w:rsidRPr="00C0571D">
              <w:rPr>
                <w:rFonts w:ascii="Arial" w:hAnsi="Arial" w:cs="Arial"/>
                <w:b/>
                <w:sz w:val="20"/>
                <w:szCs w:val="20"/>
              </w:rPr>
              <w:t>11</w:t>
            </w:r>
            <w:r w:rsidRPr="00C0571D">
              <w:rPr>
                <w:rFonts w:ascii="Arial" w:hAnsi="Arial" w:cs="Arial"/>
                <w:b/>
                <w:sz w:val="20"/>
                <w:szCs w:val="20"/>
                <w:vertAlign w:val="superscript"/>
              </w:rPr>
              <w:t>th</w:t>
            </w:r>
            <w:r w:rsidRPr="00C0571D">
              <w:rPr>
                <w:rFonts w:ascii="Arial" w:hAnsi="Arial" w:cs="Arial"/>
                <w:b/>
                <w:sz w:val="20"/>
                <w:szCs w:val="20"/>
              </w:rPr>
              <w:t xml:space="preserve"> January 2016</w:t>
            </w:r>
          </w:p>
          <w:p w:rsidR="006924A7" w:rsidRPr="00C0571D" w:rsidRDefault="006924A7" w:rsidP="003E5722">
            <w:pPr>
              <w:jc w:val="center"/>
              <w:rPr>
                <w:rFonts w:ascii="Arial" w:hAnsi="Arial" w:cs="Arial"/>
                <w:b/>
                <w:sz w:val="20"/>
                <w:szCs w:val="20"/>
              </w:rPr>
            </w:pPr>
            <w:r w:rsidRPr="00C0571D">
              <w:rPr>
                <w:rFonts w:ascii="Arial" w:hAnsi="Arial" w:cs="Arial"/>
                <w:b/>
                <w:sz w:val="20"/>
                <w:szCs w:val="20"/>
              </w:rPr>
              <w:t>14</w:t>
            </w:r>
            <w:r w:rsidRPr="00C0571D">
              <w:rPr>
                <w:rFonts w:ascii="Arial" w:hAnsi="Arial" w:cs="Arial"/>
                <w:b/>
                <w:sz w:val="20"/>
                <w:szCs w:val="20"/>
                <w:vertAlign w:val="superscript"/>
              </w:rPr>
              <w:t>th</w:t>
            </w:r>
            <w:r w:rsidRPr="00C0571D">
              <w:rPr>
                <w:rFonts w:ascii="Arial" w:hAnsi="Arial" w:cs="Arial"/>
                <w:b/>
                <w:sz w:val="20"/>
                <w:szCs w:val="20"/>
              </w:rPr>
              <w:t xml:space="preserve"> March 2016</w:t>
            </w:r>
          </w:p>
        </w:tc>
      </w:tr>
    </w:tbl>
    <w:p w:rsidR="00A51BF7" w:rsidRPr="00C0571D" w:rsidRDefault="003E5722" w:rsidP="005D02BE">
      <w:pPr>
        <w:rPr>
          <w:rFonts w:ascii="Arial" w:hAnsi="Arial" w:cs="Arial"/>
          <w:b/>
          <w:sz w:val="20"/>
          <w:szCs w:val="20"/>
        </w:rPr>
      </w:pPr>
      <w:r w:rsidRPr="00C0571D">
        <w:rPr>
          <w:rFonts w:ascii="Arial" w:hAnsi="Arial" w:cs="Arial"/>
          <w:b/>
          <w:sz w:val="20"/>
          <w:szCs w:val="20"/>
        </w:rPr>
        <w:br w:type="textWrapping" w:clear="all"/>
      </w:r>
    </w:p>
    <w:p w:rsidR="00A51BF7" w:rsidRPr="00C0571D" w:rsidRDefault="00A51BF7">
      <w:pPr>
        <w:rPr>
          <w:rFonts w:ascii="Arial" w:hAnsi="Arial" w:cs="Arial"/>
          <w:b/>
          <w:sz w:val="20"/>
          <w:szCs w:val="20"/>
        </w:rPr>
      </w:pPr>
      <w:r w:rsidRPr="00C0571D">
        <w:rPr>
          <w:rFonts w:ascii="Arial" w:hAnsi="Arial" w:cs="Arial"/>
          <w:b/>
          <w:sz w:val="20"/>
          <w:szCs w:val="20"/>
        </w:rPr>
        <w:br w:type="page"/>
      </w:r>
    </w:p>
    <w:p w:rsidR="001A5847" w:rsidRPr="00042C85" w:rsidRDefault="001A5847" w:rsidP="00864756">
      <w:pPr>
        <w:pStyle w:val="NormalWeb"/>
        <w:jc w:val="center"/>
        <w:rPr>
          <w:rFonts w:ascii="Arial" w:hAnsi="Arial" w:cs="Arial"/>
          <w:b/>
          <w:sz w:val="28"/>
          <w:szCs w:val="28"/>
        </w:rPr>
      </w:pPr>
      <w:r w:rsidRPr="00042C85">
        <w:rPr>
          <w:rFonts w:ascii="Arial" w:hAnsi="Arial" w:cs="Arial"/>
          <w:b/>
          <w:sz w:val="28"/>
          <w:szCs w:val="28"/>
        </w:rPr>
        <w:t>BINGLEY MEDICAL PRACTICE</w:t>
      </w:r>
    </w:p>
    <w:p w:rsidR="001A5847" w:rsidRDefault="001A5847" w:rsidP="00864756">
      <w:pPr>
        <w:pStyle w:val="NormalWeb"/>
        <w:jc w:val="center"/>
        <w:rPr>
          <w:rFonts w:ascii="Arial" w:hAnsi="Arial" w:cs="Arial"/>
          <w:b/>
          <w:sz w:val="28"/>
          <w:szCs w:val="28"/>
        </w:rPr>
      </w:pPr>
      <w:r w:rsidRPr="00042C85">
        <w:rPr>
          <w:rFonts w:ascii="Arial" w:hAnsi="Arial" w:cs="Arial"/>
          <w:b/>
          <w:sz w:val="28"/>
          <w:szCs w:val="28"/>
        </w:rPr>
        <w:t>PATIENTS FORUM</w:t>
      </w:r>
    </w:p>
    <w:p w:rsidR="001A5847" w:rsidRDefault="001A5847" w:rsidP="00864756">
      <w:pPr>
        <w:pStyle w:val="NormalWeb"/>
        <w:jc w:val="center"/>
        <w:rPr>
          <w:rFonts w:ascii="Arial" w:hAnsi="Arial" w:cs="Arial"/>
          <w:b/>
          <w:sz w:val="28"/>
          <w:szCs w:val="28"/>
        </w:rPr>
      </w:pPr>
      <w:r>
        <w:rPr>
          <w:rFonts w:ascii="Arial" w:hAnsi="Arial" w:cs="Arial"/>
          <w:b/>
          <w:sz w:val="28"/>
          <w:szCs w:val="28"/>
        </w:rPr>
        <w:t>AIMS AND OBJECTIVES</w:t>
      </w:r>
    </w:p>
    <w:p w:rsidR="00864756" w:rsidRDefault="001A5847" w:rsidP="00864756">
      <w:pPr>
        <w:pStyle w:val="NormalWeb"/>
        <w:spacing w:before="0" w:beforeAutospacing="0" w:after="0" w:afterAutospacing="0"/>
        <w:jc w:val="left"/>
        <w:rPr>
          <w:rFonts w:ascii="Arial" w:hAnsi="Arial" w:cs="Arial"/>
          <w:b/>
        </w:rPr>
      </w:pPr>
      <w:r w:rsidRPr="0048671C">
        <w:rPr>
          <w:rFonts w:ascii="Arial" w:hAnsi="Arial" w:cs="Arial"/>
          <w:b/>
        </w:rPr>
        <w:t>AIMS</w:t>
      </w:r>
    </w:p>
    <w:p w:rsidR="001A5847" w:rsidRDefault="001A5847" w:rsidP="00864756">
      <w:pPr>
        <w:pStyle w:val="NormalWeb"/>
        <w:spacing w:before="0" w:beforeAutospacing="0" w:after="0" w:afterAutospacing="0"/>
        <w:jc w:val="left"/>
        <w:rPr>
          <w:rFonts w:ascii="Arial" w:hAnsi="Arial" w:cs="Arial"/>
        </w:rPr>
      </w:pPr>
      <w:r w:rsidRPr="00BB1BD7">
        <w:rPr>
          <w:rFonts w:ascii="Arial" w:hAnsi="Arial" w:cs="Arial"/>
        </w:rPr>
        <w:t xml:space="preserve">The Bingley Medical Practice Patients Forum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864756" w:rsidRPr="00BB1BD7" w:rsidRDefault="00864756" w:rsidP="00864756">
      <w:pPr>
        <w:pStyle w:val="NormalWeb"/>
        <w:spacing w:before="0" w:beforeAutospacing="0" w:after="0" w:afterAutospacing="0"/>
        <w:jc w:val="left"/>
        <w:rPr>
          <w:rFonts w:ascii="Arial" w:hAnsi="Arial" w:cs="Arial"/>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OBJECTIVES</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Objectives are:</w:t>
      </w:r>
    </w:p>
    <w:p w:rsidR="001A5847" w:rsidRDefault="001A5847" w:rsidP="001A5847">
      <w:pPr>
        <w:pStyle w:val="ListParagraph"/>
        <w:numPr>
          <w:ilvl w:val="0"/>
          <w:numId w:val="7"/>
        </w:numPr>
        <w:spacing w:after="0" w:line="240" w:lineRule="auto"/>
        <w:rPr>
          <w:rFonts w:ascii="Arial" w:hAnsi="Arial" w:cs="Arial"/>
        </w:rPr>
      </w:pPr>
      <w:r w:rsidRPr="00BB1BD7">
        <w:rPr>
          <w:rFonts w:ascii="Arial" w:hAnsi="Arial" w:cs="Arial"/>
        </w:rPr>
        <w:t>to provide a patient perspective to inform the running and future of the Practice &amp; contribute to Practice decision making</w:t>
      </w:r>
    </w:p>
    <w:p w:rsidR="001A5847" w:rsidRPr="00BB1BD7" w:rsidRDefault="001A5847" w:rsidP="001A5847">
      <w:pPr>
        <w:pStyle w:val="ListParagraph"/>
        <w:numPr>
          <w:ilvl w:val="0"/>
          <w:numId w:val="7"/>
        </w:numPr>
        <w:spacing w:after="0" w:line="240" w:lineRule="auto"/>
        <w:rPr>
          <w:rFonts w:ascii="Arial" w:hAnsi="Arial" w:cs="Arial"/>
        </w:rPr>
      </w:pPr>
      <w:r>
        <w:rPr>
          <w:rFonts w:ascii="Arial" w:hAnsi="Arial" w:cs="Arial"/>
        </w:rPr>
        <w:t xml:space="preserve">to form a two-way communication bridge between patients and the </w:t>
      </w:r>
      <w:r w:rsidR="00064BA0">
        <w:rPr>
          <w:rFonts w:ascii="Arial" w:hAnsi="Arial" w:cs="Arial"/>
        </w:rPr>
        <w:t>P</w:t>
      </w:r>
      <w:r>
        <w:rPr>
          <w:rFonts w:ascii="Arial" w:hAnsi="Arial" w:cs="Arial"/>
        </w:rPr>
        <w:t>ractice</w:t>
      </w:r>
    </w:p>
    <w:p w:rsidR="001A5847" w:rsidRPr="00BB1BD7" w:rsidRDefault="001A5847" w:rsidP="001A5847">
      <w:pPr>
        <w:pStyle w:val="NormalWeb"/>
        <w:numPr>
          <w:ilvl w:val="0"/>
          <w:numId w:val="7"/>
        </w:numPr>
        <w:jc w:val="left"/>
        <w:rPr>
          <w:rFonts w:ascii="Arial" w:hAnsi="Arial" w:cs="Arial"/>
        </w:rPr>
      </w:pPr>
      <w:r w:rsidRPr="00BB1BD7">
        <w:rPr>
          <w:rFonts w:ascii="Arial" w:hAnsi="Arial" w:cs="Arial"/>
        </w:rPr>
        <w:t>to highlight any services that could be improved</w:t>
      </w:r>
    </w:p>
    <w:p w:rsidR="001A5847" w:rsidRDefault="001A5847" w:rsidP="001A5847">
      <w:pPr>
        <w:pStyle w:val="NormalWeb"/>
        <w:numPr>
          <w:ilvl w:val="0"/>
          <w:numId w:val="7"/>
        </w:numPr>
        <w:jc w:val="left"/>
        <w:rPr>
          <w:rFonts w:ascii="Arial" w:hAnsi="Arial" w:cs="Arial"/>
        </w:rPr>
      </w:pPr>
      <w:r>
        <w:rPr>
          <w:rFonts w:ascii="Arial" w:hAnsi="Arial" w:cs="Arial"/>
        </w:rPr>
        <w:t>to p</w:t>
      </w:r>
      <w:r w:rsidRPr="00BB1BD7">
        <w:rPr>
          <w:rFonts w:ascii="Arial" w:hAnsi="Arial" w:cs="Arial"/>
        </w:rPr>
        <w:t>roactively seek new members for the group</w:t>
      </w:r>
    </w:p>
    <w:p w:rsidR="001A5847" w:rsidRDefault="001A5847" w:rsidP="001A5847">
      <w:pPr>
        <w:pStyle w:val="NormalWeb"/>
        <w:numPr>
          <w:ilvl w:val="0"/>
          <w:numId w:val="7"/>
        </w:numPr>
        <w:jc w:val="left"/>
        <w:rPr>
          <w:rFonts w:ascii="Arial" w:hAnsi="Arial" w:cs="Arial"/>
        </w:rPr>
      </w:pPr>
      <w:r>
        <w:rPr>
          <w:rFonts w:ascii="Arial" w:hAnsi="Arial" w:cs="Arial"/>
        </w:rPr>
        <w:t>to develop and support a “Virtual Patients Forum group”</w:t>
      </w: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SCOPE</w:t>
      </w:r>
    </w:p>
    <w:p w:rsidR="001A5847" w:rsidRPr="00BC1E35" w:rsidRDefault="001A5847" w:rsidP="00864756">
      <w:pPr>
        <w:pStyle w:val="NormalWeb"/>
        <w:spacing w:before="0" w:beforeAutospacing="0" w:after="0" w:afterAutospacing="0"/>
        <w:jc w:val="left"/>
        <w:rPr>
          <w:rFonts w:ascii="Arial" w:hAnsi="Arial" w:cs="Arial"/>
        </w:rPr>
      </w:pPr>
      <w:r w:rsidRPr="00BC1E35">
        <w:rPr>
          <w:rFonts w:ascii="Arial" w:hAnsi="Arial" w:cs="Arial"/>
        </w:rPr>
        <w:t>The scope of the Forum</w:t>
      </w:r>
      <w:r>
        <w:rPr>
          <w:rFonts w:ascii="Arial" w:hAnsi="Arial" w:cs="Arial"/>
        </w:rPr>
        <w:t xml:space="preserve"> is limited to clinical and other services offered by Bingley Medical Practice to patients of that </w:t>
      </w:r>
      <w:r w:rsidR="00064BA0">
        <w:rPr>
          <w:rFonts w:ascii="Arial" w:hAnsi="Arial" w:cs="Arial"/>
        </w:rPr>
        <w:t>P</w:t>
      </w:r>
      <w:r>
        <w:rPr>
          <w:rFonts w:ascii="Arial" w:hAnsi="Arial" w:cs="Arial"/>
        </w:rPr>
        <w:t>ractice. Other clinical services not under the control of the Practice are outside the scope of this group.</w:t>
      </w:r>
    </w:p>
    <w:p w:rsidR="00864756" w:rsidRDefault="00864756" w:rsidP="00864756">
      <w:pPr>
        <w:pStyle w:val="NormalWeb"/>
        <w:spacing w:before="0" w:beforeAutospacing="0" w:after="0" w:afterAutospacing="0"/>
        <w:jc w:val="left"/>
        <w:rPr>
          <w:rFonts w:ascii="Arial" w:hAnsi="Arial" w:cs="Arial"/>
          <w:b/>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METHOD</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“day to day” guidelines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The group is not a forum for individual complaints &amp; single issues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We advocate open &amp; honest communication &amp; challenge between individuals</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respect each other</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Silence indicates agreement – speak up, but always go through the Chair</w:t>
      </w:r>
    </w:p>
    <w:p w:rsidR="001A5847" w:rsidRPr="00BB1BD7" w:rsidRDefault="001A5847" w:rsidP="00864756">
      <w:pPr>
        <w:pStyle w:val="NormalWeb"/>
        <w:numPr>
          <w:ilvl w:val="0"/>
          <w:numId w:val="8"/>
        </w:numPr>
        <w:jc w:val="left"/>
        <w:rPr>
          <w:rFonts w:ascii="Arial" w:hAnsi="Arial" w:cs="Arial"/>
        </w:rPr>
      </w:pPr>
      <w:r w:rsidRPr="00BB1BD7">
        <w:rPr>
          <w:rFonts w:ascii="Arial" w:hAnsi="Arial" w:cs="Arial"/>
        </w:rPr>
        <w:t xml:space="preserve">No phones or </w:t>
      </w:r>
      <w:r w:rsidR="0027261D" w:rsidRPr="00BB1BD7">
        <w:rPr>
          <w:rFonts w:ascii="Arial" w:hAnsi="Arial" w:cs="Arial"/>
        </w:rPr>
        <w:t>over talking</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start on time &amp; stick to the Agenda</w:t>
      </w:r>
    </w:p>
    <w:p w:rsidR="001A5847" w:rsidRDefault="001A5847" w:rsidP="001A5847">
      <w:pPr>
        <w:pStyle w:val="NormalWeb"/>
        <w:numPr>
          <w:ilvl w:val="0"/>
          <w:numId w:val="8"/>
        </w:numPr>
        <w:jc w:val="left"/>
      </w:pPr>
      <w:r w:rsidRPr="00DD1DC0">
        <w:rPr>
          <w:rFonts w:ascii="Arial" w:hAnsi="Arial" w:cs="Arial"/>
        </w:rPr>
        <w:t>We will have an elected Chairperson &amp; Secretary &amp; meetings will be held regularly</w:t>
      </w:r>
    </w:p>
    <w:p w:rsidR="001A5847" w:rsidRPr="005D02BE" w:rsidRDefault="001A5847" w:rsidP="005D02BE">
      <w:pPr>
        <w:rPr>
          <w:b/>
          <w:sz w:val="32"/>
          <w:szCs w:val="32"/>
        </w:rPr>
      </w:pPr>
    </w:p>
    <w:sectPr w:rsidR="001A5847" w:rsidRPr="005D02BE" w:rsidSect="00290F1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164"/>
    <w:multiLevelType w:val="hybridMultilevel"/>
    <w:tmpl w:val="6C06B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33BF2"/>
    <w:multiLevelType w:val="hybridMultilevel"/>
    <w:tmpl w:val="79D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E00DE"/>
    <w:multiLevelType w:val="hybridMultilevel"/>
    <w:tmpl w:val="D5A2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F42F4"/>
    <w:multiLevelType w:val="hybridMultilevel"/>
    <w:tmpl w:val="4B463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3E1673"/>
    <w:multiLevelType w:val="hybridMultilevel"/>
    <w:tmpl w:val="B25E5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F4729D"/>
    <w:multiLevelType w:val="hybridMultilevel"/>
    <w:tmpl w:val="7528EB9E"/>
    <w:lvl w:ilvl="0" w:tplc="0809000F">
      <w:start w:val="1"/>
      <w:numFmt w:val="decimal"/>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6">
    <w:nsid w:val="2496459A"/>
    <w:multiLevelType w:val="hybridMultilevel"/>
    <w:tmpl w:val="E7DC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625DF4"/>
    <w:multiLevelType w:val="hybridMultilevel"/>
    <w:tmpl w:val="3CE80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12B0C7F"/>
    <w:multiLevelType w:val="hybridMultilevel"/>
    <w:tmpl w:val="3C7A7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67B3C94"/>
    <w:multiLevelType w:val="hybridMultilevel"/>
    <w:tmpl w:val="7B3878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AC142D5"/>
    <w:multiLevelType w:val="hybridMultilevel"/>
    <w:tmpl w:val="E2FA37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AF5807"/>
    <w:multiLevelType w:val="hybridMultilevel"/>
    <w:tmpl w:val="A2DC6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52E6A"/>
    <w:multiLevelType w:val="hybridMultilevel"/>
    <w:tmpl w:val="C096E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40B1D8C"/>
    <w:multiLevelType w:val="hybridMultilevel"/>
    <w:tmpl w:val="09264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2226EE"/>
    <w:multiLevelType w:val="hybridMultilevel"/>
    <w:tmpl w:val="83967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0E0C35"/>
    <w:multiLevelType w:val="hybridMultilevel"/>
    <w:tmpl w:val="4BC08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3072AD9"/>
    <w:multiLevelType w:val="hybridMultilevel"/>
    <w:tmpl w:val="B70E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1853A0"/>
    <w:multiLevelType w:val="hybridMultilevel"/>
    <w:tmpl w:val="D2A0D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99422D"/>
    <w:multiLevelType w:val="hybridMultilevel"/>
    <w:tmpl w:val="F4E823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0"/>
  </w:num>
  <w:num w:numId="5">
    <w:abstractNumId w:val="6"/>
  </w:num>
  <w:num w:numId="6">
    <w:abstractNumId w:val="18"/>
  </w:num>
  <w:num w:numId="7">
    <w:abstractNumId w:val="15"/>
  </w:num>
  <w:num w:numId="8">
    <w:abstractNumId w:val="14"/>
  </w:num>
  <w:num w:numId="9">
    <w:abstractNumId w:val="17"/>
  </w:num>
  <w:num w:numId="10">
    <w:abstractNumId w:val="5"/>
  </w:num>
  <w:num w:numId="11">
    <w:abstractNumId w:val="7"/>
  </w:num>
  <w:num w:numId="12">
    <w:abstractNumId w:val="2"/>
  </w:num>
  <w:num w:numId="13">
    <w:abstractNumId w:val="9"/>
  </w:num>
  <w:num w:numId="14">
    <w:abstractNumId w:val="8"/>
  </w:num>
  <w:num w:numId="15">
    <w:abstractNumId w:val="16"/>
  </w:num>
  <w:num w:numId="16">
    <w:abstractNumId w:val="4"/>
  </w:num>
  <w:num w:numId="17">
    <w:abstractNumId w:val="19"/>
  </w:num>
  <w:num w:numId="18">
    <w:abstractNumId w:val="13"/>
  </w:num>
  <w:num w:numId="19">
    <w:abstractNumId w:val="12"/>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5D02BE"/>
    <w:rsid w:val="00004392"/>
    <w:rsid w:val="00015039"/>
    <w:rsid w:val="00050770"/>
    <w:rsid w:val="00050987"/>
    <w:rsid w:val="00064BA0"/>
    <w:rsid w:val="00066253"/>
    <w:rsid w:val="00072BD5"/>
    <w:rsid w:val="00082F76"/>
    <w:rsid w:val="000A34DD"/>
    <w:rsid w:val="000A3D33"/>
    <w:rsid w:val="000A6852"/>
    <w:rsid w:val="000A73FA"/>
    <w:rsid w:val="000F3049"/>
    <w:rsid w:val="001342F5"/>
    <w:rsid w:val="0013454F"/>
    <w:rsid w:val="00175562"/>
    <w:rsid w:val="00192640"/>
    <w:rsid w:val="001A3C61"/>
    <w:rsid w:val="001A5847"/>
    <w:rsid w:val="001B1251"/>
    <w:rsid w:val="001D0F42"/>
    <w:rsid w:val="001D166E"/>
    <w:rsid w:val="00244BC8"/>
    <w:rsid w:val="00257335"/>
    <w:rsid w:val="00270226"/>
    <w:rsid w:val="0027261D"/>
    <w:rsid w:val="002844B0"/>
    <w:rsid w:val="00290F1A"/>
    <w:rsid w:val="0029194D"/>
    <w:rsid w:val="002B20A3"/>
    <w:rsid w:val="00314CD6"/>
    <w:rsid w:val="003241C1"/>
    <w:rsid w:val="00345AF3"/>
    <w:rsid w:val="00350ADC"/>
    <w:rsid w:val="00374BC7"/>
    <w:rsid w:val="0037516D"/>
    <w:rsid w:val="003756F1"/>
    <w:rsid w:val="00375F04"/>
    <w:rsid w:val="003C04F7"/>
    <w:rsid w:val="003C1C61"/>
    <w:rsid w:val="003C2075"/>
    <w:rsid w:val="003C20F0"/>
    <w:rsid w:val="003C5AD3"/>
    <w:rsid w:val="003E44EA"/>
    <w:rsid w:val="003E5722"/>
    <w:rsid w:val="004059B1"/>
    <w:rsid w:val="0041020D"/>
    <w:rsid w:val="00416402"/>
    <w:rsid w:val="004169AE"/>
    <w:rsid w:val="004204B4"/>
    <w:rsid w:val="00423783"/>
    <w:rsid w:val="0042578F"/>
    <w:rsid w:val="00425A93"/>
    <w:rsid w:val="00433036"/>
    <w:rsid w:val="00444C14"/>
    <w:rsid w:val="00453BD8"/>
    <w:rsid w:val="00455429"/>
    <w:rsid w:val="00455A8D"/>
    <w:rsid w:val="00455C35"/>
    <w:rsid w:val="00490DAA"/>
    <w:rsid w:val="00493F95"/>
    <w:rsid w:val="00493FC4"/>
    <w:rsid w:val="004B71A0"/>
    <w:rsid w:val="004F65D2"/>
    <w:rsid w:val="005040B4"/>
    <w:rsid w:val="00505FFC"/>
    <w:rsid w:val="00513752"/>
    <w:rsid w:val="00532A7C"/>
    <w:rsid w:val="00534AD6"/>
    <w:rsid w:val="005378BD"/>
    <w:rsid w:val="00543822"/>
    <w:rsid w:val="00560C23"/>
    <w:rsid w:val="005654C6"/>
    <w:rsid w:val="005C04CF"/>
    <w:rsid w:val="005D02BE"/>
    <w:rsid w:val="005D7474"/>
    <w:rsid w:val="005E78C3"/>
    <w:rsid w:val="005F1A05"/>
    <w:rsid w:val="006448C0"/>
    <w:rsid w:val="00680226"/>
    <w:rsid w:val="006878F2"/>
    <w:rsid w:val="00690082"/>
    <w:rsid w:val="006924A7"/>
    <w:rsid w:val="006948DB"/>
    <w:rsid w:val="006B088B"/>
    <w:rsid w:val="006B4733"/>
    <w:rsid w:val="006F24A5"/>
    <w:rsid w:val="006F3C5A"/>
    <w:rsid w:val="00703D89"/>
    <w:rsid w:val="00745C30"/>
    <w:rsid w:val="00745DB0"/>
    <w:rsid w:val="00781741"/>
    <w:rsid w:val="007878B5"/>
    <w:rsid w:val="007940EB"/>
    <w:rsid w:val="007B0E40"/>
    <w:rsid w:val="007B6041"/>
    <w:rsid w:val="007F51C5"/>
    <w:rsid w:val="0080668D"/>
    <w:rsid w:val="00810E76"/>
    <w:rsid w:val="00822519"/>
    <w:rsid w:val="00823BCD"/>
    <w:rsid w:val="0083280D"/>
    <w:rsid w:val="00847988"/>
    <w:rsid w:val="00861678"/>
    <w:rsid w:val="00864756"/>
    <w:rsid w:val="008670F9"/>
    <w:rsid w:val="00881B5E"/>
    <w:rsid w:val="008841E0"/>
    <w:rsid w:val="008945A7"/>
    <w:rsid w:val="008A6D0E"/>
    <w:rsid w:val="008C34CB"/>
    <w:rsid w:val="008C59F6"/>
    <w:rsid w:val="008D6295"/>
    <w:rsid w:val="00902682"/>
    <w:rsid w:val="00907162"/>
    <w:rsid w:val="0091656A"/>
    <w:rsid w:val="009209BA"/>
    <w:rsid w:val="009820BB"/>
    <w:rsid w:val="00990511"/>
    <w:rsid w:val="00994C26"/>
    <w:rsid w:val="009A0D07"/>
    <w:rsid w:val="009A550B"/>
    <w:rsid w:val="009A6B2F"/>
    <w:rsid w:val="009A7C2D"/>
    <w:rsid w:val="009D1075"/>
    <w:rsid w:val="009D1EE5"/>
    <w:rsid w:val="009F0C06"/>
    <w:rsid w:val="00A0482A"/>
    <w:rsid w:val="00A252A0"/>
    <w:rsid w:val="00A266A8"/>
    <w:rsid w:val="00A51BF7"/>
    <w:rsid w:val="00A65E07"/>
    <w:rsid w:val="00AA6816"/>
    <w:rsid w:val="00AB398E"/>
    <w:rsid w:val="00AD57CB"/>
    <w:rsid w:val="00B0441A"/>
    <w:rsid w:val="00B07614"/>
    <w:rsid w:val="00B77D6E"/>
    <w:rsid w:val="00B8314E"/>
    <w:rsid w:val="00B8324E"/>
    <w:rsid w:val="00B9068C"/>
    <w:rsid w:val="00B95536"/>
    <w:rsid w:val="00BA0A1A"/>
    <w:rsid w:val="00BA1C22"/>
    <w:rsid w:val="00BA6FBD"/>
    <w:rsid w:val="00BB33C8"/>
    <w:rsid w:val="00BB4B6A"/>
    <w:rsid w:val="00BB73EB"/>
    <w:rsid w:val="00BC57ED"/>
    <w:rsid w:val="00BC7DBF"/>
    <w:rsid w:val="00BD4224"/>
    <w:rsid w:val="00BD6215"/>
    <w:rsid w:val="00BF00AC"/>
    <w:rsid w:val="00BF4427"/>
    <w:rsid w:val="00BF6172"/>
    <w:rsid w:val="00C0571D"/>
    <w:rsid w:val="00C05CA0"/>
    <w:rsid w:val="00C070C1"/>
    <w:rsid w:val="00C1455E"/>
    <w:rsid w:val="00C251E2"/>
    <w:rsid w:val="00C36366"/>
    <w:rsid w:val="00C42214"/>
    <w:rsid w:val="00C5346C"/>
    <w:rsid w:val="00C53F15"/>
    <w:rsid w:val="00C646AE"/>
    <w:rsid w:val="00C831E4"/>
    <w:rsid w:val="00C85A65"/>
    <w:rsid w:val="00CA15DC"/>
    <w:rsid w:val="00CA272B"/>
    <w:rsid w:val="00CA4A21"/>
    <w:rsid w:val="00CC654B"/>
    <w:rsid w:val="00CD0AF8"/>
    <w:rsid w:val="00CE2487"/>
    <w:rsid w:val="00CF0297"/>
    <w:rsid w:val="00CF41CD"/>
    <w:rsid w:val="00CF6194"/>
    <w:rsid w:val="00D20EF6"/>
    <w:rsid w:val="00D2130A"/>
    <w:rsid w:val="00D2477A"/>
    <w:rsid w:val="00D32C5B"/>
    <w:rsid w:val="00D4184C"/>
    <w:rsid w:val="00D56212"/>
    <w:rsid w:val="00D77359"/>
    <w:rsid w:val="00D778DA"/>
    <w:rsid w:val="00D979E7"/>
    <w:rsid w:val="00DC0A8F"/>
    <w:rsid w:val="00DF489C"/>
    <w:rsid w:val="00E268EC"/>
    <w:rsid w:val="00E62E1A"/>
    <w:rsid w:val="00E93839"/>
    <w:rsid w:val="00EB6902"/>
    <w:rsid w:val="00EF11D6"/>
    <w:rsid w:val="00EF1B6F"/>
    <w:rsid w:val="00EF5E9F"/>
    <w:rsid w:val="00F15759"/>
    <w:rsid w:val="00F245B5"/>
    <w:rsid w:val="00F37F27"/>
    <w:rsid w:val="00F4512D"/>
    <w:rsid w:val="00F7564E"/>
    <w:rsid w:val="00F96E69"/>
    <w:rsid w:val="00FC7E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0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0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82008-124A-464E-BA24-8C33BBD8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TheakstonP</dc:creator>
  <cp:lastModifiedBy>DowsonC</cp:lastModifiedBy>
  <cp:revision>2</cp:revision>
  <cp:lastPrinted>2015-01-14T11:17:00Z</cp:lastPrinted>
  <dcterms:created xsi:type="dcterms:W3CDTF">2015-05-12T13:48:00Z</dcterms:created>
  <dcterms:modified xsi:type="dcterms:W3CDTF">2015-05-12T13:48:00Z</dcterms:modified>
</cp:coreProperties>
</file>