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1C4" w:rsidRDefault="00225A02" w:rsidP="00A40C03">
      <w:pPr>
        <w:jc w:val="center"/>
        <w:rPr>
          <w:sz w:val="36"/>
          <w:szCs w:val="36"/>
        </w:rPr>
      </w:pPr>
      <w:r>
        <w:rPr>
          <w:sz w:val="36"/>
          <w:szCs w:val="36"/>
        </w:rPr>
        <w:t>Bingley Medical Practice Patient Group</w:t>
      </w:r>
    </w:p>
    <w:p w:rsidR="00A40C03" w:rsidRDefault="00A40C03" w:rsidP="00A40C03">
      <w:pPr>
        <w:jc w:val="center"/>
        <w:rPr>
          <w:sz w:val="36"/>
          <w:szCs w:val="36"/>
        </w:rPr>
      </w:pPr>
    </w:p>
    <w:p w:rsidR="00A40C03" w:rsidRDefault="00225A02" w:rsidP="00A40C03">
      <w:pPr>
        <w:jc w:val="center"/>
        <w:rPr>
          <w:u w:val="single"/>
        </w:rPr>
      </w:pPr>
      <w:r>
        <w:rPr>
          <w:u w:val="single"/>
        </w:rPr>
        <w:t>Annual General Meeting</w:t>
      </w:r>
    </w:p>
    <w:p w:rsidR="00A40C03" w:rsidRDefault="00A40C03" w:rsidP="00A40C03"/>
    <w:p w:rsidR="00A40C03" w:rsidRDefault="00A40C03" w:rsidP="00A40C03"/>
    <w:p w:rsidR="00A40C03" w:rsidRDefault="00A40C03" w:rsidP="00A40C03">
      <w:r>
        <w:t>Date</w:t>
      </w:r>
      <w:r>
        <w:tab/>
      </w:r>
      <w:r>
        <w:tab/>
      </w:r>
      <w:r w:rsidR="00225A02">
        <w:t>11</w:t>
      </w:r>
      <w:r w:rsidR="00225A02" w:rsidRPr="00225A02">
        <w:rPr>
          <w:vertAlign w:val="superscript"/>
        </w:rPr>
        <w:t>th</w:t>
      </w:r>
      <w:r w:rsidR="00225A02">
        <w:t xml:space="preserve"> May 2015</w:t>
      </w:r>
    </w:p>
    <w:p w:rsidR="00A40C03" w:rsidRDefault="00A40C03" w:rsidP="00A40C03">
      <w:r>
        <w:t>Time</w:t>
      </w:r>
      <w:r w:rsidR="00B75597">
        <w:tab/>
      </w:r>
      <w:r w:rsidR="00B75597">
        <w:tab/>
      </w:r>
      <w:r w:rsidR="00225A02">
        <w:t>18</w:t>
      </w:r>
      <w:r w:rsidR="00D474D1">
        <w:t>:30</w:t>
      </w:r>
    </w:p>
    <w:p w:rsidR="00A40C03" w:rsidRDefault="00A40C03" w:rsidP="00A40C03">
      <w:r>
        <w:t>Venue</w:t>
      </w:r>
      <w:r>
        <w:tab/>
      </w:r>
      <w:r>
        <w:tab/>
      </w:r>
      <w:r w:rsidR="00B5257A">
        <w:t>reception area Bingley Medical Practice</w:t>
      </w:r>
      <w:bookmarkStart w:id="0" w:name="_GoBack"/>
      <w:bookmarkEnd w:id="0"/>
    </w:p>
    <w:p w:rsidR="00A40C03" w:rsidRDefault="0054384B" w:rsidP="00A40C03">
      <w:r>
        <w:t>Chair</w:t>
      </w:r>
      <w:r>
        <w:tab/>
      </w:r>
      <w:r>
        <w:tab/>
      </w:r>
      <w:r w:rsidR="00225A02">
        <w:t>Kathleen Naylor</w:t>
      </w:r>
    </w:p>
    <w:p w:rsidR="00A40C03" w:rsidRDefault="00A40C03" w:rsidP="00A40C03"/>
    <w:p w:rsidR="00A40C03" w:rsidRDefault="00A40C03" w:rsidP="00A40C03"/>
    <w:p w:rsidR="00A40C03" w:rsidRDefault="00E32E1D" w:rsidP="00A40C03">
      <w:pPr>
        <w:jc w:val="center"/>
        <w:rPr>
          <w:u w:val="single"/>
        </w:rPr>
      </w:pPr>
      <w:r>
        <w:rPr>
          <w:u w:val="single"/>
        </w:rPr>
        <w:t>Minutes</w:t>
      </w:r>
    </w:p>
    <w:p w:rsidR="00A40C03" w:rsidRDefault="00A40C03" w:rsidP="00A40C03">
      <w:pPr>
        <w:jc w:val="center"/>
        <w:rPr>
          <w:u w:val="single"/>
        </w:rPr>
      </w:pPr>
    </w:p>
    <w:p w:rsidR="00A6500C" w:rsidRDefault="00225A02" w:rsidP="005D4B18">
      <w:pPr>
        <w:pStyle w:val="ListParagraph"/>
        <w:numPr>
          <w:ilvl w:val="0"/>
          <w:numId w:val="4"/>
        </w:numPr>
      </w:pPr>
      <w:r>
        <w:t>Chair’s report</w:t>
      </w:r>
      <w:r w:rsidR="00896BE2">
        <w:t xml:space="preserve"> – see </w:t>
      </w:r>
      <w:r w:rsidR="00E32E1D">
        <w:t>link</w:t>
      </w:r>
      <w:r w:rsidR="005D4B18">
        <w:t xml:space="preserve">.  </w:t>
      </w:r>
      <w:hyperlink r:id="rId5" w:history="1">
        <w:r w:rsidR="005D4B18" w:rsidRPr="005D4B18">
          <w:rPr>
            <w:rStyle w:val="Hyperlink"/>
          </w:rPr>
          <w:t>Chair's report001.pdf</w:t>
        </w:r>
      </w:hyperlink>
    </w:p>
    <w:p w:rsidR="00225A02" w:rsidRDefault="00896BE2" w:rsidP="005D4B18">
      <w:pPr>
        <w:ind w:left="1440"/>
      </w:pPr>
      <w:r>
        <w:t>Dr Pitcairn thanked Kathleen and the committee for their work. Dania asked for work with other PPG’s to be included</w:t>
      </w:r>
      <w:r w:rsidR="005D4B18">
        <w:t xml:space="preserve"> in the report</w:t>
      </w:r>
      <w:r>
        <w:t xml:space="preserve">. </w:t>
      </w:r>
      <w:r w:rsidR="005D4B18">
        <w:t>There was a d</w:t>
      </w:r>
      <w:r>
        <w:t>iscussion about the role of the CCG.</w:t>
      </w:r>
    </w:p>
    <w:p w:rsidR="005D4B18" w:rsidRDefault="005D4B18" w:rsidP="005D4B18">
      <w:pPr>
        <w:ind w:left="1080"/>
      </w:pPr>
    </w:p>
    <w:p w:rsidR="005D4B18" w:rsidRDefault="005D4B18" w:rsidP="005D4B18">
      <w:pPr>
        <w:pStyle w:val="ListParagraph"/>
        <w:numPr>
          <w:ilvl w:val="0"/>
          <w:numId w:val="4"/>
        </w:numPr>
      </w:pPr>
      <w:r>
        <w:t>Voting in of officers (chair, deputy chair, secretary)</w:t>
      </w:r>
    </w:p>
    <w:p w:rsidR="005D4B18" w:rsidRDefault="005D4B18" w:rsidP="005D4B18">
      <w:pPr>
        <w:pStyle w:val="ListParagraph"/>
        <w:ind w:left="1440"/>
      </w:pPr>
      <w:r>
        <w:t>Kathleen suggested that as this is the first AGM no officers would be voted in and the committee should stay the same for the next year. This was put to the vote. Lynn Asquith proposed and John Naylor seconded. Vote was unanimous.</w:t>
      </w:r>
    </w:p>
    <w:p w:rsidR="005D4B18" w:rsidRDefault="005D4B18" w:rsidP="005D4B18">
      <w:pPr>
        <w:pStyle w:val="ListParagraph"/>
        <w:ind w:left="1440"/>
      </w:pPr>
    </w:p>
    <w:p w:rsidR="005D4B18" w:rsidRDefault="005D4B18" w:rsidP="005D4B18">
      <w:pPr>
        <w:pStyle w:val="ListParagraph"/>
        <w:numPr>
          <w:ilvl w:val="0"/>
          <w:numId w:val="4"/>
        </w:numPr>
      </w:pPr>
      <w:r>
        <w:t>Future plans (eg networking with other Patient Groups, inviting speakers to Patient Group meetings).</w:t>
      </w:r>
    </w:p>
    <w:p w:rsidR="005D4B18" w:rsidRDefault="005D4B18" w:rsidP="005D4B18">
      <w:pPr>
        <w:pStyle w:val="ListParagraph"/>
        <w:ind w:left="1440"/>
      </w:pPr>
      <w:r>
        <w:t xml:space="preserve">Trying to work with Springfield in particular. Wilsden is particularly active and we will be joining them at Bingley show. CVD is the main subject for this year plus promoting self-care. Virtual group will contribute via e-mail. Possible young mum’s meeting with young children to get their views, with committee members present. </w:t>
      </w:r>
    </w:p>
    <w:p w:rsidR="005D4B18" w:rsidRDefault="005D4B18" w:rsidP="005D4B18">
      <w:pPr>
        <w:pStyle w:val="ListParagraph"/>
      </w:pPr>
    </w:p>
    <w:p w:rsidR="005D4B18" w:rsidRDefault="005D4B18" w:rsidP="005D4B18">
      <w:pPr>
        <w:pStyle w:val="ListParagraph"/>
        <w:ind w:left="1440"/>
      </w:pPr>
      <w:r>
        <w:t xml:space="preserve">Jill drew </w:t>
      </w:r>
      <w:r w:rsidR="00B5257A">
        <w:t>attention to the work that the Communications C</w:t>
      </w:r>
      <w:r>
        <w:t xml:space="preserve">ommittee has been doing. </w:t>
      </w:r>
    </w:p>
    <w:p w:rsidR="005D4B18" w:rsidRDefault="005D4B18" w:rsidP="005D4B18">
      <w:pPr>
        <w:pStyle w:val="ListParagraph"/>
      </w:pPr>
    </w:p>
    <w:p w:rsidR="005D4B18" w:rsidRDefault="005D4B18" w:rsidP="005D4B18">
      <w:pPr>
        <w:pStyle w:val="ListParagraph"/>
        <w:ind w:left="1440"/>
      </w:pPr>
      <w:r>
        <w:t>David suggested meetings at different times to attract different groups of people.</w:t>
      </w:r>
    </w:p>
    <w:p w:rsidR="005D4B18" w:rsidRDefault="005D4B18" w:rsidP="005D4B18">
      <w:pPr>
        <w:pStyle w:val="ListParagraph"/>
      </w:pPr>
    </w:p>
    <w:p w:rsidR="005D4B18" w:rsidRDefault="005D4B18" w:rsidP="005D4B18">
      <w:pPr>
        <w:pStyle w:val="ListParagraph"/>
        <w:ind w:left="1440"/>
      </w:pPr>
      <w:r>
        <w:t>Lynn asked about Bingley Show – Carey</w:t>
      </w:r>
      <w:r w:rsidR="00B5257A">
        <w:t xml:space="preserve"> confirmed that marquee etc has</w:t>
      </w:r>
      <w:r>
        <w:t xml:space="preserve"> been booked. </w:t>
      </w:r>
    </w:p>
    <w:p w:rsidR="005D4B18" w:rsidRDefault="005D4B18" w:rsidP="005D4B18">
      <w:pPr>
        <w:pStyle w:val="ListParagraph"/>
        <w:ind w:left="1440"/>
      </w:pPr>
    </w:p>
    <w:p w:rsidR="005D4B18" w:rsidRDefault="005D4B18" w:rsidP="005D4B18">
      <w:pPr>
        <w:pStyle w:val="ListParagraph"/>
        <w:numPr>
          <w:ilvl w:val="0"/>
          <w:numId w:val="4"/>
        </w:numPr>
      </w:pPr>
      <w:r>
        <w:t>Any other business</w:t>
      </w:r>
      <w:r w:rsidR="00B5257A">
        <w:t xml:space="preserve">. There was no other business. </w:t>
      </w:r>
    </w:p>
    <w:p w:rsidR="00B5257A" w:rsidRDefault="00B5257A" w:rsidP="00B5257A"/>
    <w:p w:rsidR="00225A02" w:rsidRPr="00A40C03" w:rsidRDefault="00B5257A" w:rsidP="00E54C9E">
      <w:r>
        <w:t>The meeting ended and the committee adjourned to a smaller room for the scheduled meeting (see separate minutes).</w:t>
      </w:r>
    </w:p>
    <w:sectPr w:rsidR="00225A02" w:rsidRPr="00A40C03" w:rsidSect="001D68C6">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06C91"/>
    <w:multiLevelType w:val="hybridMultilevel"/>
    <w:tmpl w:val="8444A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CF41D8A"/>
    <w:multiLevelType w:val="hybridMultilevel"/>
    <w:tmpl w:val="9732C31A"/>
    <w:lvl w:ilvl="0" w:tplc="41E672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225506C"/>
    <w:multiLevelType w:val="hybridMultilevel"/>
    <w:tmpl w:val="A992D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DD50F1"/>
    <w:multiLevelType w:val="hybridMultilevel"/>
    <w:tmpl w:val="5CCA3CEA"/>
    <w:lvl w:ilvl="0" w:tplc="41E67270">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A40C03"/>
    <w:rsid w:val="000069AD"/>
    <w:rsid w:val="00075974"/>
    <w:rsid w:val="001050BE"/>
    <w:rsid w:val="00111E51"/>
    <w:rsid w:val="001D68C6"/>
    <w:rsid w:val="00225A02"/>
    <w:rsid w:val="00233735"/>
    <w:rsid w:val="0044344C"/>
    <w:rsid w:val="00461477"/>
    <w:rsid w:val="004A1755"/>
    <w:rsid w:val="0054384B"/>
    <w:rsid w:val="005B70B6"/>
    <w:rsid w:val="005D4B18"/>
    <w:rsid w:val="006574F4"/>
    <w:rsid w:val="00776C7A"/>
    <w:rsid w:val="00896BE2"/>
    <w:rsid w:val="00953F3C"/>
    <w:rsid w:val="00960584"/>
    <w:rsid w:val="00972808"/>
    <w:rsid w:val="00A40C03"/>
    <w:rsid w:val="00A6500C"/>
    <w:rsid w:val="00B5257A"/>
    <w:rsid w:val="00B75597"/>
    <w:rsid w:val="00C13C74"/>
    <w:rsid w:val="00C43D6D"/>
    <w:rsid w:val="00C571C4"/>
    <w:rsid w:val="00D474D1"/>
    <w:rsid w:val="00DA6CEF"/>
    <w:rsid w:val="00E32E1D"/>
    <w:rsid w:val="00E54C9E"/>
    <w:rsid w:val="00E56AA9"/>
    <w:rsid w:val="00E67E6E"/>
    <w:rsid w:val="00EB3360"/>
    <w:rsid w:val="00EC4F09"/>
    <w:rsid w:val="00F00B9C"/>
    <w:rsid w:val="00F71C47"/>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C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C03"/>
    <w:pPr>
      <w:ind w:left="720"/>
      <w:contextualSpacing/>
    </w:pPr>
  </w:style>
  <w:style w:type="character" w:styleId="Hyperlink">
    <w:name w:val="Hyperlink"/>
    <w:basedOn w:val="DefaultParagraphFont"/>
    <w:uiPriority w:val="99"/>
    <w:unhideWhenUsed/>
    <w:rsid w:val="005D4B18"/>
    <w:rPr>
      <w:color w:val="0000FF" w:themeColor="hyperlink"/>
      <w:u w:val="single"/>
    </w:rPr>
  </w:style>
  <w:style w:type="character" w:styleId="FollowedHyperlink">
    <w:name w:val="FollowedHyperlink"/>
    <w:basedOn w:val="DefaultParagraphFont"/>
    <w:uiPriority w:val="99"/>
    <w:semiHidden/>
    <w:unhideWhenUsed/>
    <w:rsid w:val="005D4B1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C03"/>
    <w:pPr>
      <w:ind w:left="720"/>
      <w:contextualSpacing/>
    </w:pPr>
  </w:style>
  <w:style w:type="character" w:styleId="Hyperlink">
    <w:name w:val="Hyperlink"/>
    <w:basedOn w:val="DefaultParagraphFont"/>
    <w:uiPriority w:val="99"/>
    <w:unhideWhenUsed/>
    <w:rsid w:val="005D4B18"/>
    <w:rPr>
      <w:color w:val="0000FF" w:themeColor="hyperlink"/>
      <w:u w:val="single"/>
    </w:rPr>
  </w:style>
  <w:style w:type="character" w:styleId="FollowedHyperlink">
    <w:name w:val="FollowedHyperlink"/>
    <w:basedOn w:val="DefaultParagraphFont"/>
    <w:uiPriority w:val="99"/>
    <w:semiHidden/>
    <w:unhideWhenUsed/>
    <w:rsid w:val="005D4B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dowsonc\AppData\Local\Microsoft\Windows\Temporary%20Internet%20Files\Content.Outlook\OQIF9WAY\Chair's%20report00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1349</Characters>
  <Application>Microsoft Office Word</Application>
  <DocSecurity>0</DocSecurity>
  <Lines>11</Lines>
  <Paragraphs>3</Paragraphs>
  <ScaleCrop>false</ScaleCrop>
  <Company>J-GMP Consultancy (UK) Limited</Company>
  <LinksUpToDate>false</LinksUpToDate>
  <CharactersWithSpaces>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Mudd</dc:creator>
  <cp:lastModifiedBy>DowsonC</cp:lastModifiedBy>
  <cp:revision>2</cp:revision>
  <cp:lastPrinted>2014-10-20T06:10:00Z</cp:lastPrinted>
  <dcterms:created xsi:type="dcterms:W3CDTF">2015-05-25T21:45:00Z</dcterms:created>
  <dcterms:modified xsi:type="dcterms:W3CDTF">2015-05-25T21:45:00Z</dcterms:modified>
</cp:coreProperties>
</file>