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B33C" w14:textId="77777777" w:rsidR="00A533FE" w:rsidRPr="00DA166E" w:rsidRDefault="00A533FE" w:rsidP="00A533FE">
      <w:pPr>
        <w:pStyle w:val="Normal1"/>
        <w:jc w:val="center"/>
        <w:rPr>
          <w:rFonts w:asciiTheme="minorHAnsi" w:eastAsia="Arial" w:hAnsiTheme="minorHAnsi" w:cs="Arial"/>
          <w:b/>
          <w:bCs/>
          <w:sz w:val="36"/>
          <w:szCs w:val="36"/>
        </w:rPr>
      </w:pPr>
      <w:r w:rsidRPr="00DA166E">
        <w:rPr>
          <w:rFonts w:asciiTheme="minorHAnsi" w:hAnsiTheme="minorHAnsi"/>
          <w:b/>
          <w:bCs/>
          <w:sz w:val="36"/>
          <w:szCs w:val="36"/>
        </w:rPr>
        <w:t>Minutes of Bingley Medical Practice</w:t>
      </w:r>
    </w:p>
    <w:p w14:paraId="5D68F437" w14:textId="7A69152A" w:rsidR="00A533FE" w:rsidRPr="00DA166E" w:rsidRDefault="005650AB" w:rsidP="00A533FE">
      <w:pPr>
        <w:pStyle w:val="Normal1"/>
        <w:jc w:val="center"/>
        <w:rPr>
          <w:rFonts w:asciiTheme="minorHAnsi" w:eastAsia="Arial" w:hAnsiTheme="minorHAnsi" w:cs="Arial"/>
          <w:b/>
          <w:bCs/>
          <w:sz w:val="36"/>
          <w:szCs w:val="36"/>
        </w:rPr>
      </w:pPr>
      <w:r w:rsidRPr="00DA166E">
        <w:rPr>
          <w:rFonts w:asciiTheme="minorHAnsi" w:hAnsiTheme="minorHAnsi"/>
          <w:b/>
          <w:bCs/>
          <w:sz w:val="36"/>
          <w:szCs w:val="36"/>
        </w:rPr>
        <w:t xml:space="preserve">Full PPG </w:t>
      </w:r>
      <w:r w:rsidR="00A533FE" w:rsidRPr="00DA166E">
        <w:rPr>
          <w:rFonts w:asciiTheme="minorHAnsi" w:hAnsiTheme="minorHAnsi"/>
          <w:b/>
          <w:bCs/>
          <w:sz w:val="36"/>
          <w:szCs w:val="36"/>
        </w:rPr>
        <w:t>Meeting</w:t>
      </w:r>
    </w:p>
    <w:p w14:paraId="1E6DBFA5" w14:textId="27847A18" w:rsidR="00A533FE" w:rsidRPr="00DA166E" w:rsidRDefault="005650AB" w:rsidP="00A533FE">
      <w:pPr>
        <w:pStyle w:val="Normal1"/>
        <w:jc w:val="center"/>
        <w:rPr>
          <w:rFonts w:asciiTheme="minorHAnsi" w:eastAsia="Arial" w:hAnsiTheme="minorHAnsi" w:cs="Arial"/>
          <w:b/>
          <w:bCs/>
          <w:sz w:val="36"/>
          <w:szCs w:val="36"/>
        </w:rPr>
      </w:pPr>
      <w:r w:rsidRPr="00DA166E">
        <w:rPr>
          <w:rFonts w:asciiTheme="minorHAnsi" w:hAnsiTheme="minorHAnsi"/>
          <w:b/>
          <w:bCs/>
          <w:sz w:val="36"/>
          <w:szCs w:val="36"/>
        </w:rPr>
        <w:t>18</w:t>
      </w:r>
      <w:r w:rsidR="005A7204" w:rsidRPr="00DA166E">
        <w:rPr>
          <w:rFonts w:asciiTheme="minorHAnsi" w:hAnsiTheme="minorHAnsi"/>
          <w:b/>
          <w:bCs/>
          <w:sz w:val="36"/>
          <w:szCs w:val="36"/>
        </w:rPr>
        <w:t>th January 2021</w:t>
      </w:r>
      <w:r w:rsidR="00A533FE" w:rsidRPr="00DA166E">
        <w:rPr>
          <w:rFonts w:asciiTheme="minorHAnsi" w:hAnsiTheme="minorHAnsi"/>
          <w:b/>
          <w:bCs/>
          <w:sz w:val="36"/>
          <w:szCs w:val="36"/>
        </w:rPr>
        <w:t xml:space="preserve"> via Zoom</w:t>
      </w:r>
    </w:p>
    <w:p w14:paraId="735DD25D" w14:textId="77777777" w:rsidR="00A533FE" w:rsidRPr="00DA166E" w:rsidRDefault="00A533FE" w:rsidP="00A533FE">
      <w:pPr>
        <w:pStyle w:val="Normal1"/>
        <w:jc w:val="center"/>
        <w:rPr>
          <w:rFonts w:asciiTheme="minorHAnsi" w:eastAsia="Arial" w:hAnsiTheme="minorHAnsi" w:cs="Arial"/>
          <w:b/>
          <w:bCs/>
          <w:sz w:val="36"/>
          <w:szCs w:val="36"/>
        </w:rPr>
      </w:pPr>
    </w:p>
    <w:p w14:paraId="715C272E" w14:textId="77777777" w:rsidR="00A533FE" w:rsidRPr="00DA166E" w:rsidRDefault="00A533FE" w:rsidP="00A533FE">
      <w:pPr>
        <w:pStyle w:val="Normal1"/>
        <w:jc w:val="center"/>
        <w:rPr>
          <w:rFonts w:asciiTheme="minorHAnsi" w:eastAsia="Arial" w:hAnsiTheme="minorHAnsi" w:cs="Arial"/>
          <w:b/>
          <w:bCs/>
          <w:sz w:val="36"/>
          <w:szCs w:val="36"/>
        </w:rPr>
      </w:pPr>
    </w:p>
    <w:p w14:paraId="7757F10A" w14:textId="77777777" w:rsidR="00A533FE" w:rsidRPr="00DA166E" w:rsidRDefault="00A533FE" w:rsidP="00A533FE">
      <w:pPr>
        <w:pStyle w:val="Normal1"/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13229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070"/>
        <w:gridCol w:w="8336"/>
        <w:gridCol w:w="2823"/>
      </w:tblGrid>
      <w:tr w:rsidR="00A533FE" w:rsidRPr="00DA166E" w14:paraId="269890CE" w14:textId="77777777" w:rsidTr="00A533FE">
        <w:trPr>
          <w:trHeight w:val="72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0B0A" w14:textId="77777777" w:rsidR="00A533FE" w:rsidRPr="00DA166E" w:rsidRDefault="00A533FE" w:rsidP="00A533FE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  <w:sz w:val="32"/>
                <w:szCs w:val="32"/>
              </w:rPr>
              <w:t>Agenda Items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4299" w14:textId="77777777" w:rsidR="00A533FE" w:rsidRPr="00DA166E" w:rsidRDefault="00A533FE" w:rsidP="00A533FE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  <w:sz w:val="32"/>
                <w:szCs w:val="32"/>
              </w:rPr>
              <w:t>Minutes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9165" w14:textId="77777777" w:rsidR="00A533FE" w:rsidRPr="00DA166E" w:rsidRDefault="00A533FE" w:rsidP="00A533FE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  <w:sz w:val="32"/>
                <w:szCs w:val="32"/>
              </w:rPr>
              <w:t>Outcome/Action</w:t>
            </w:r>
          </w:p>
        </w:tc>
      </w:tr>
      <w:tr w:rsidR="00A533FE" w:rsidRPr="00DA166E" w14:paraId="6A9224F0" w14:textId="77777777" w:rsidTr="00A533FE">
        <w:trPr>
          <w:trHeight w:val="141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02C1" w14:textId="77777777" w:rsidR="00A533FE" w:rsidRPr="00DA166E" w:rsidRDefault="00A533FE" w:rsidP="00A533FE">
            <w:pPr>
              <w:pStyle w:val="Normal1"/>
              <w:spacing w:after="24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68E90BC" w14:textId="77777777" w:rsidR="00A533FE" w:rsidRPr="00DA166E" w:rsidRDefault="00A533FE" w:rsidP="00A533FE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</w:rPr>
              <w:t>Apologies and Welcome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6858" w14:textId="77777777" w:rsidR="00A533FE" w:rsidRPr="00DA166E" w:rsidRDefault="00A533FE" w:rsidP="00A533FE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A166E">
              <w:rPr>
                <w:rFonts w:asciiTheme="minorHAnsi" w:hAnsiTheme="minorHAnsi"/>
                <w:b/>
                <w:bCs/>
              </w:rPr>
              <w:t>Present:</w:t>
            </w:r>
          </w:p>
          <w:p w14:paraId="3ABA9D74" w14:textId="4C290D84" w:rsidR="00A533FE" w:rsidRDefault="00A533FE" w:rsidP="00A533FE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Jill Wadsworth (Chair), Ian Hodgson (Vice Chair) </w:t>
            </w:r>
            <w:r w:rsidR="005650AB" w:rsidRPr="00DA166E">
              <w:rPr>
                <w:rFonts w:asciiTheme="minorHAnsi" w:hAnsiTheme="minorHAnsi"/>
              </w:rPr>
              <w:t>Carey D</w:t>
            </w:r>
            <w:r w:rsidR="00E55A96">
              <w:rPr>
                <w:rFonts w:asciiTheme="minorHAnsi" w:hAnsiTheme="minorHAnsi"/>
              </w:rPr>
              <w:t>o</w:t>
            </w:r>
            <w:r w:rsidR="005650AB" w:rsidRPr="00DA166E">
              <w:rPr>
                <w:rFonts w:asciiTheme="minorHAnsi" w:hAnsiTheme="minorHAnsi"/>
              </w:rPr>
              <w:t xml:space="preserve">wson (Practice Manager) </w:t>
            </w:r>
            <w:r w:rsidRPr="00DA166E">
              <w:rPr>
                <w:rFonts w:asciiTheme="minorHAnsi" w:hAnsiTheme="minorHAnsi"/>
              </w:rPr>
              <w:t>Norma Bartle, Margaret Tetley, Pam James, David Child</w:t>
            </w:r>
            <w:r w:rsidR="005650AB" w:rsidRPr="00DA166E">
              <w:rPr>
                <w:rFonts w:asciiTheme="minorHAnsi" w:hAnsiTheme="minorHAnsi"/>
              </w:rPr>
              <w:t>, David Rawlinson, Pam Vinnicombe, Joseph Carnelley, Janet Daykin, Charlotte Hamelton, Lynne Asquith, Peter Holmes, Wally Qu</w:t>
            </w:r>
            <w:r w:rsidR="00E70567">
              <w:rPr>
                <w:rFonts w:asciiTheme="minorHAnsi" w:hAnsiTheme="minorHAnsi"/>
              </w:rPr>
              <w:t>irk, Sue Johnstone</w:t>
            </w:r>
          </w:p>
          <w:p w14:paraId="23CE88CA" w14:textId="243751A5" w:rsidR="00DA166E" w:rsidRPr="00DA166E" w:rsidRDefault="00DA166E" w:rsidP="00A533FE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</w:rPr>
              <w:t>Apologies:</w:t>
            </w:r>
            <w:r>
              <w:rPr>
                <w:rFonts w:asciiTheme="minorHAnsi" w:hAnsiTheme="minorHAnsi"/>
              </w:rPr>
              <w:t xml:space="preserve"> None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638E" w14:textId="77777777" w:rsidR="00A533FE" w:rsidRPr="00DA166E" w:rsidRDefault="00A533FE" w:rsidP="00A533FE">
            <w:pPr>
              <w:rPr>
                <w:rFonts w:asciiTheme="minorHAnsi" w:hAnsiTheme="minorHAnsi"/>
              </w:rPr>
            </w:pPr>
          </w:p>
        </w:tc>
      </w:tr>
      <w:tr w:rsidR="00A533FE" w:rsidRPr="00DA166E" w14:paraId="1F20146E" w14:textId="77777777" w:rsidTr="00A533FE">
        <w:trPr>
          <w:trHeight w:val="782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E9AD" w14:textId="77777777" w:rsidR="00A533FE" w:rsidRPr="00DA166E" w:rsidRDefault="00A533FE" w:rsidP="00A533FE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</w:rPr>
              <w:t>Minutes of Last Meeting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4733" w14:textId="77777777" w:rsidR="00A533FE" w:rsidRPr="00DA166E" w:rsidRDefault="00A533FE" w:rsidP="00A533FE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2BC2F97" w14:textId="3B0EE446" w:rsidR="00A533FE" w:rsidRPr="00DA166E" w:rsidRDefault="005A7204" w:rsidP="00A533FE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Minutes of </w:t>
            </w:r>
            <w:r w:rsidR="005650AB" w:rsidRPr="00DA166E">
              <w:rPr>
                <w:rFonts w:asciiTheme="minorHAnsi" w:hAnsiTheme="minorHAnsi"/>
              </w:rPr>
              <w:t>9</w:t>
            </w:r>
            <w:r w:rsidRPr="00DA166E">
              <w:rPr>
                <w:rFonts w:asciiTheme="minorHAnsi" w:hAnsiTheme="minorHAnsi"/>
                <w:vertAlign w:val="superscript"/>
              </w:rPr>
              <w:t>th</w:t>
            </w:r>
            <w:r w:rsidR="005650AB" w:rsidRPr="00DA166E">
              <w:rPr>
                <w:rFonts w:asciiTheme="minorHAnsi" w:hAnsiTheme="minorHAnsi"/>
              </w:rPr>
              <w:t xml:space="preserve"> Nov</w:t>
            </w:r>
            <w:r w:rsidR="00A533FE" w:rsidRPr="00DA166E">
              <w:rPr>
                <w:rFonts w:asciiTheme="minorHAnsi" w:hAnsiTheme="minorHAnsi"/>
              </w:rPr>
              <w:t>ember passed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994F" w14:textId="77777777" w:rsidR="00A533FE" w:rsidRPr="00DA166E" w:rsidRDefault="00A533FE" w:rsidP="00A533FE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2584371" w14:textId="77777777" w:rsidR="00A533FE" w:rsidRPr="00DA166E" w:rsidRDefault="00A533FE" w:rsidP="00A533FE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A533FE" w:rsidRPr="00DA166E" w14:paraId="6B0BCDDF" w14:textId="77777777" w:rsidTr="00A533FE">
        <w:trPr>
          <w:trHeight w:val="172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734A" w14:textId="77777777" w:rsidR="00A533FE" w:rsidRPr="00DA166E" w:rsidRDefault="00A533FE" w:rsidP="00A533FE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C00806B" w14:textId="77777777" w:rsidR="00A533FE" w:rsidRPr="00DA166E" w:rsidRDefault="00A533FE" w:rsidP="005A7204">
            <w:pPr>
              <w:pStyle w:val="Normal1"/>
              <w:jc w:val="center"/>
              <w:rPr>
                <w:rFonts w:asciiTheme="minorHAnsi" w:hAnsiTheme="minorHAnsi"/>
                <w:b/>
                <w:bCs/>
              </w:rPr>
            </w:pPr>
            <w:r w:rsidRPr="00DA166E">
              <w:rPr>
                <w:rFonts w:asciiTheme="minorHAnsi" w:hAnsiTheme="minorHAnsi"/>
                <w:b/>
                <w:bCs/>
              </w:rPr>
              <w:t>Matters arising</w:t>
            </w:r>
          </w:p>
          <w:p w14:paraId="549FA19E" w14:textId="5A9C3EB8" w:rsidR="005A7204" w:rsidRPr="00DA166E" w:rsidRDefault="005A7204" w:rsidP="005A7204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</w:rPr>
              <w:t>from the last minutes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</w:tcPr>
          <w:p w14:paraId="4EC25C62" w14:textId="61DFCEFB" w:rsidR="00A533FE" w:rsidRPr="00DA166E" w:rsidRDefault="005650AB" w:rsidP="00A533FE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None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EE67" w14:textId="77777777" w:rsidR="00A533FE" w:rsidRPr="00DA166E" w:rsidRDefault="00A533FE" w:rsidP="00A533FE">
            <w:pPr>
              <w:pStyle w:val="Normal1"/>
              <w:spacing w:after="240"/>
              <w:rPr>
                <w:rFonts w:asciiTheme="minorHAnsi" w:eastAsia="Arial" w:hAnsiTheme="minorHAnsi" w:cs="Arial"/>
              </w:rPr>
            </w:pPr>
            <w:r w:rsidRPr="00DA16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EC8DE2" w14:textId="77777777" w:rsidR="00A533FE" w:rsidRPr="00DA166E" w:rsidRDefault="00A533FE" w:rsidP="00A533FE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.</w:t>
            </w:r>
          </w:p>
        </w:tc>
      </w:tr>
      <w:tr w:rsidR="00A533FE" w:rsidRPr="00DA166E" w14:paraId="08FDD322" w14:textId="77777777" w:rsidTr="00A533FE">
        <w:trPr>
          <w:trHeight w:val="172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DBC0" w14:textId="77777777" w:rsidR="00A533FE" w:rsidRPr="00DA166E" w:rsidRDefault="00A533FE" w:rsidP="00A533FE">
            <w:pPr>
              <w:pStyle w:val="Normal1"/>
              <w:rPr>
                <w:rFonts w:asciiTheme="minorHAnsi" w:eastAsia="Arial" w:hAnsiTheme="minorHAnsi" w:cs="Arial"/>
              </w:rPr>
            </w:pPr>
          </w:p>
          <w:p w14:paraId="437390B7" w14:textId="593C4635" w:rsidR="00A533FE" w:rsidRPr="00DA166E" w:rsidRDefault="00A533FE" w:rsidP="005A7204">
            <w:pPr>
              <w:pStyle w:val="Normal1"/>
              <w:jc w:val="center"/>
              <w:rPr>
                <w:rFonts w:asciiTheme="minorHAnsi" w:hAnsiTheme="minorHAnsi"/>
                <w:b/>
                <w:bCs/>
              </w:rPr>
            </w:pPr>
            <w:r w:rsidRPr="00DA166E">
              <w:rPr>
                <w:rFonts w:asciiTheme="minorHAnsi" w:hAnsiTheme="minorHAnsi"/>
                <w:b/>
                <w:bCs/>
              </w:rPr>
              <w:t>Practice Report</w:t>
            </w:r>
          </w:p>
          <w:p w14:paraId="132C2959" w14:textId="377D33E2" w:rsidR="005A7204" w:rsidRPr="00DA166E" w:rsidRDefault="005A7204" w:rsidP="005A7204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</w:rPr>
              <w:t>By Carey Dowson Practice Manager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</w:tcPr>
          <w:p w14:paraId="51C4BA2E" w14:textId="77777777" w:rsidR="00A533FE" w:rsidRPr="00DA166E" w:rsidRDefault="00A533FE" w:rsidP="00A533FE">
            <w:pPr>
              <w:pStyle w:val="Default"/>
              <w:spacing w:before="0"/>
              <w:rPr>
                <w:rFonts w:asciiTheme="minorHAnsi" w:eastAsia="Helvetica" w:hAnsiTheme="minorHAnsi" w:cs="Helvetica"/>
                <w:color w:val="201F1E"/>
                <w:shd w:val="clear" w:color="auto" w:fill="FFFFFF"/>
              </w:rPr>
            </w:pPr>
          </w:p>
          <w:p w14:paraId="47BF50D6" w14:textId="2D3923DC" w:rsidR="00A86749" w:rsidRPr="00DA166E" w:rsidRDefault="00A86749" w:rsidP="00A533FE">
            <w:pPr>
              <w:pStyle w:val="Default"/>
              <w:spacing w:before="0"/>
              <w:rPr>
                <w:rFonts w:asciiTheme="minorHAnsi" w:hAnsiTheme="minorHAnsi"/>
                <w:b/>
              </w:rPr>
            </w:pPr>
            <w:r w:rsidRPr="00DA166E">
              <w:rPr>
                <w:rFonts w:asciiTheme="minorHAnsi" w:hAnsiTheme="minorHAnsi"/>
                <w:b/>
              </w:rPr>
              <w:t>Update as reported to the Executive Meeting 8</w:t>
            </w:r>
            <w:r w:rsidRPr="00DA166E">
              <w:rPr>
                <w:rFonts w:asciiTheme="minorHAnsi" w:hAnsiTheme="minorHAnsi"/>
                <w:b/>
                <w:vertAlign w:val="superscript"/>
              </w:rPr>
              <w:t>th</w:t>
            </w:r>
            <w:r w:rsidRPr="00DA166E">
              <w:rPr>
                <w:rFonts w:asciiTheme="minorHAnsi" w:hAnsiTheme="minorHAnsi"/>
                <w:b/>
              </w:rPr>
              <w:t xml:space="preserve"> January 2021</w:t>
            </w:r>
          </w:p>
          <w:p w14:paraId="785E48AD" w14:textId="7E88234E" w:rsidR="00A533FE" w:rsidRPr="00DA166E" w:rsidRDefault="00A86749" w:rsidP="00A533FE">
            <w:pPr>
              <w:pStyle w:val="Default"/>
              <w:spacing w:before="0"/>
              <w:rPr>
                <w:rFonts w:asciiTheme="minorHAnsi" w:hAnsiTheme="minorHAnsi"/>
                <w:b/>
              </w:rPr>
            </w:pPr>
            <w:r w:rsidRPr="00DA166E">
              <w:rPr>
                <w:rFonts w:asciiTheme="minorHAnsi" w:hAnsiTheme="minorHAnsi"/>
                <w:b/>
              </w:rPr>
              <w:t xml:space="preserve">Covid19 Vaccine </w:t>
            </w:r>
          </w:p>
          <w:p w14:paraId="680E7B27" w14:textId="391F7157" w:rsidR="00C3442C" w:rsidRPr="00DA166E" w:rsidRDefault="005A7204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There have been 24</w:t>
            </w:r>
            <w:r w:rsidR="003F330E">
              <w:rPr>
                <w:rFonts w:asciiTheme="minorHAnsi" w:hAnsiTheme="minorHAnsi"/>
              </w:rPr>
              <w:t>6</w:t>
            </w:r>
            <w:r w:rsidRPr="00DA166E">
              <w:rPr>
                <w:rFonts w:asciiTheme="minorHAnsi" w:hAnsiTheme="minorHAnsi"/>
              </w:rPr>
              <w:t xml:space="preserve"> </w:t>
            </w:r>
            <w:r w:rsidR="003617C3">
              <w:rPr>
                <w:rFonts w:asciiTheme="minorHAnsi" w:hAnsiTheme="minorHAnsi"/>
              </w:rPr>
              <w:t xml:space="preserve">&gt;80 year old </w:t>
            </w:r>
            <w:r w:rsidRPr="00DA166E">
              <w:rPr>
                <w:rFonts w:asciiTheme="minorHAnsi" w:hAnsiTheme="minorHAnsi"/>
              </w:rPr>
              <w:t>patients given their 1</w:t>
            </w:r>
            <w:r w:rsidRPr="00DA166E">
              <w:rPr>
                <w:rFonts w:asciiTheme="minorHAnsi" w:hAnsiTheme="minorHAnsi"/>
                <w:vertAlign w:val="superscript"/>
              </w:rPr>
              <w:t>st</w:t>
            </w:r>
            <w:r w:rsidRPr="00DA166E">
              <w:rPr>
                <w:rFonts w:asciiTheme="minorHAnsi" w:hAnsiTheme="minorHAnsi"/>
              </w:rPr>
              <w:t xml:space="preserve"> and 2</w:t>
            </w:r>
            <w:r w:rsidRPr="00DA166E">
              <w:rPr>
                <w:rFonts w:asciiTheme="minorHAnsi" w:hAnsiTheme="minorHAnsi"/>
                <w:vertAlign w:val="superscript"/>
              </w:rPr>
              <w:t>nd</w:t>
            </w:r>
            <w:r w:rsidRPr="00DA166E">
              <w:rPr>
                <w:rFonts w:asciiTheme="minorHAnsi" w:hAnsiTheme="minorHAnsi"/>
              </w:rPr>
              <w:t xml:space="preserve"> dosage of the Pfizer vaccine</w:t>
            </w:r>
            <w:r w:rsidR="00C3442C" w:rsidRPr="00DA166E">
              <w:rPr>
                <w:rFonts w:asciiTheme="minorHAnsi" w:hAnsiTheme="minorHAnsi"/>
              </w:rPr>
              <w:t xml:space="preserve"> plus </w:t>
            </w:r>
            <w:r w:rsidR="003617C3">
              <w:rPr>
                <w:rFonts w:asciiTheme="minorHAnsi" w:hAnsiTheme="minorHAnsi"/>
              </w:rPr>
              <w:t>366 &gt;80 year olds</w:t>
            </w:r>
            <w:r w:rsidR="00C3442C" w:rsidRPr="00DA166E">
              <w:rPr>
                <w:rFonts w:asciiTheme="minorHAnsi" w:hAnsiTheme="minorHAnsi"/>
              </w:rPr>
              <w:t xml:space="preserve"> patients that have been given their first dose.  </w:t>
            </w:r>
          </w:p>
          <w:p w14:paraId="3E836D2B" w14:textId="27702E79" w:rsidR="005A7204" w:rsidRPr="00DA166E" w:rsidRDefault="00C3442C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The practice has received </w:t>
            </w:r>
            <w:proofErr w:type="spellStart"/>
            <w:r w:rsidR="003617C3">
              <w:rPr>
                <w:rFonts w:asciiTheme="minorHAnsi" w:hAnsiTheme="minorHAnsi"/>
              </w:rPr>
              <w:t>it’s</w:t>
            </w:r>
            <w:proofErr w:type="spellEnd"/>
            <w:r w:rsidR="003617C3">
              <w:rPr>
                <w:rFonts w:asciiTheme="minorHAnsi" w:hAnsiTheme="minorHAnsi"/>
              </w:rPr>
              <w:t xml:space="preserve"> share of the 3</w:t>
            </w:r>
            <w:r w:rsidRPr="00DA166E">
              <w:rPr>
                <w:rFonts w:asciiTheme="minorHAnsi" w:hAnsiTheme="minorHAnsi"/>
              </w:rPr>
              <w:t>00 dosages of the Oxford Vaccine a</w:t>
            </w:r>
            <w:r w:rsidR="003617C3">
              <w:rPr>
                <w:rFonts w:asciiTheme="minorHAnsi" w:hAnsiTheme="minorHAnsi"/>
              </w:rPr>
              <w:t xml:space="preserve">llocated to the PCN and has administered </w:t>
            </w:r>
            <w:r w:rsidRPr="00DA166E">
              <w:rPr>
                <w:rFonts w:asciiTheme="minorHAnsi" w:hAnsiTheme="minorHAnsi"/>
              </w:rPr>
              <w:t xml:space="preserve"> to the Care homes and care home staff</w:t>
            </w:r>
            <w:r w:rsidR="003617C3">
              <w:rPr>
                <w:rFonts w:asciiTheme="minorHAnsi" w:hAnsiTheme="minorHAnsi"/>
              </w:rPr>
              <w:t xml:space="preserve"> 920 (in total)</w:t>
            </w:r>
            <w:r w:rsidRPr="00DA166E">
              <w:rPr>
                <w:rFonts w:asciiTheme="minorHAnsi" w:hAnsiTheme="minorHAnsi"/>
              </w:rPr>
              <w:t xml:space="preserve">. A further </w:t>
            </w:r>
            <w:r w:rsidR="003617C3">
              <w:rPr>
                <w:rFonts w:asciiTheme="minorHAnsi" w:hAnsiTheme="minorHAnsi"/>
              </w:rPr>
              <w:t>4</w:t>
            </w:r>
            <w:r w:rsidRPr="00DA166E">
              <w:rPr>
                <w:rFonts w:asciiTheme="minorHAnsi" w:hAnsiTheme="minorHAnsi"/>
              </w:rPr>
              <w:t>00 dosages are expected this coming week and on its arrival a clinic will be set up for Friday for the over 80yrs.</w:t>
            </w:r>
          </w:p>
          <w:p w14:paraId="1546726E" w14:textId="3DB55538" w:rsidR="00C3442C" w:rsidRPr="00DA166E" w:rsidRDefault="00C3442C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An order has been submitted for 6,000 dosages and that will be administe</w:t>
            </w:r>
            <w:r w:rsidR="003617C3">
              <w:rPr>
                <w:rFonts w:asciiTheme="minorHAnsi" w:hAnsiTheme="minorHAnsi"/>
              </w:rPr>
              <w:t xml:space="preserve">red at clinics held at weekends – this is very much and an anticipatory wait and see </w:t>
            </w:r>
          </w:p>
          <w:p w14:paraId="42C3BFE6" w14:textId="77777777" w:rsidR="0031753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4AA0B04A" w14:textId="5D353F92" w:rsidR="00C3442C" w:rsidRPr="00DA166E" w:rsidRDefault="00C3442C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Already plans are in place to deliver mass vaccinations over a period of 3 weekends at two </w:t>
            </w:r>
            <w:r w:rsidR="00317539" w:rsidRPr="00DA166E">
              <w:rPr>
                <w:rFonts w:asciiTheme="minorHAnsi" w:hAnsiTheme="minorHAnsi"/>
              </w:rPr>
              <w:t>12-hour</w:t>
            </w:r>
            <w:r w:rsidRPr="00DA166E">
              <w:rPr>
                <w:rFonts w:asciiTheme="minorHAnsi" w:hAnsiTheme="minorHAnsi"/>
              </w:rPr>
              <w:t xml:space="preserve"> </w:t>
            </w:r>
            <w:r w:rsidR="00317539" w:rsidRPr="00DA166E">
              <w:rPr>
                <w:rFonts w:asciiTheme="minorHAnsi" w:hAnsiTheme="minorHAnsi"/>
              </w:rPr>
              <w:t>sessions</w:t>
            </w:r>
            <w:r w:rsidRPr="00DA166E">
              <w:rPr>
                <w:rFonts w:asciiTheme="minorHAnsi" w:hAnsiTheme="minorHAnsi"/>
              </w:rPr>
              <w:t xml:space="preserve"> per weekend – 1,000 dosages per day</w:t>
            </w:r>
            <w:r w:rsidR="00317539" w:rsidRPr="00DA166E">
              <w:rPr>
                <w:rFonts w:asciiTheme="minorHAnsi" w:hAnsiTheme="minorHAnsi"/>
              </w:rPr>
              <w:t>.</w:t>
            </w:r>
            <w:r w:rsidRPr="00DA166E">
              <w:rPr>
                <w:rFonts w:asciiTheme="minorHAnsi" w:hAnsiTheme="minorHAnsi"/>
              </w:rPr>
              <w:t xml:space="preserve"> The PPG has been asked to volunteer to marshal at these clinics.</w:t>
            </w:r>
            <w:r w:rsidR="00317539" w:rsidRPr="00DA166E">
              <w:rPr>
                <w:rFonts w:asciiTheme="minorHAnsi" w:hAnsiTheme="minorHAnsi"/>
              </w:rPr>
              <w:t xml:space="preserve">   These clinics would be repeated 12 weeks later to deliver the patients second dose.</w:t>
            </w:r>
          </w:p>
          <w:p w14:paraId="46DF2529" w14:textId="77777777" w:rsidR="0031753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242462D9" w14:textId="1E110BAC" w:rsidR="0031753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The BMP has 6,366 patients that fall into the Governments criteria to receive a vaccine.</w:t>
            </w:r>
          </w:p>
          <w:p w14:paraId="0EF9962F" w14:textId="77777777" w:rsidR="0031753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1803549B" w14:textId="433E14F8" w:rsidR="0031753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The staffs are ‘rallying’ around to help each other get through this stressful time.  They have formed a very ‘Excellent team’</w:t>
            </w:r>
          </w:p>
          <w:p w14:paraId="7DD333FA" w14:textId="77777777" w:rsidR="0031753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1EE64956" w14:textId="77777777" w:rsidR="00A86749" w:rsidRPr="00DA166E" w:rsidRDefault="0031753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Dr Mike Francis has now returned to work on ‘light’ duties. </w:t>
            </w:r>
          </w:p>
          <w:p w14:paraId="0421738F" w14:textId="77777777" w:rsidR="00A86749" w:rsidRPr="00DA166E" w:rsidRDefault="00A86749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125AF71D" w14:textId="46C6D5EC" w:rsidR="00A86749" w:rsidRPr="00DA166E" w:rsidRDefault="00A86749" w:rsidP="00A533FE">
            <w:pPr>
              <w:pStyle w:val="Default"/>
              <w:spacing w:before="0"/>
              <w:rPr>
                <w:rFonts w:asciiTheme="minorHAnsi" w:hAnsiTheme="minorHAnsi"/>
                <w:b/>
              </w:rPr>
            </w:pPr>
            <w:r w:rsidRPr="00DA166E">
              <w:rPr>
                <w:rFonts w:asciiTheme="minorHAnsi" w:hAnsiTheme="minorHAnsi"/>
                <w:b/>
              </w:rPr>
              <w:t>Update at this meeting by Carey Dowson</w:t>
            </w:r>
          </w:p>
          <w:p w14:paraId="55099606" w14:textId="7AE5B02A" w:rsidR="00A86749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  <w:b/>
              </w:rPr>
            </w:pPr>
            <w:r w:rsidRPr="00DA166E">
              <w:rPr>
                <w:rFonts w:asciiTheme="minorHAnsi" w:hAnsiTheme="minorHAnsi"/>
                <w:b/>
              </w:rPr>
              <w:t>Covid</w:t>
            </w:r>
            <w:r w:rsidR="00A86749" w:rsidRPr="00DA166E">
              <w:rPr>
                <w:rFonts w:asciiTheme="minorHAnsi" w:hAnsiTheme="minorHAnsi"/>
                <w:b/>
              </w:rPr>
              <w:t>19 Vaccines given so far.</w:t>
            </w:r>
          </w:p>
          <w:p w14:paraId="58A4298D" w14:textId="1BEC42D9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lastRenderedPageBreak/>
              <w:t>15/12/20 – 80</w:t>
            </w:r>
          </w:p>
          <w:p w14:paraId="2CDAEE73" w14:textId="76CB2FF3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16/12/20 – 80</w:t>
            </w:r>
          </w:p>
          <w:p w14:paraId="51CD329B" w14:textId="4B53AC57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17/12/20 – 96</w:t>
            </w:r>
          </w:p>
          <w:p w14:paraId="6BFB87AB" w14:textId="65994E19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5/1/21 – 96</w:t>
            </w:r>
          </w:p>
          <w:p w14:paraId="64076164" w14:textId="762F6029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6/1/21 – 182</w:t>
            </w:r>
          </w:p>
          <w:p w14:paraId="4555F883" w14:textId="46D47AD0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7/8/21 – 104</w:t>
            </w:r>
          </w:p>
          <w:p w14:paraId="1289009B" w14:textId="1BF4D86E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8/1/21 – 31</w:t>
            </w:r>
          </w:p>
          <w:p w14:paraId="60785D3F" w14:textId="780ED1DB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13/1/21 – 73</w:t>
            </w:r>
          </w:p>
          <w:p w14:paraId="1B1FB992" w14:textId="4D934E6D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14/1/21 - 1</w:t>
            </w:r>
            <w:r w:rsidR="003617C3">
              <w:rPr>
                <w:rFonts w:asciiTheme="minorHAnsi" w:hAnsiTheme="minorHAnsi"/>
              </w:rPr>
              <w:t>10</w:t>
            </w:r>
          </w:p>
          <w:p w14:paraId="6B95A86E" w14:textId="6E15AF23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15/1/21- </w:t>
            </w:r>
            <w:r w:rsidR="003617C3">
              <w:rPr>
                <w:rFonts w:asciiTheme="minorHAnsi" w:hAnsiTheme="minorHAnsi"/>
              </w:rPr>
              <w:t>82</w:t>
            </w:r>
          </w:p>
          <w:p w14:paraId="718D8707" w14:textId="2428EF13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17/1/21 – </w:t>
            </w:r>
            <w:r w:rsidR="003617C3">
              <w:rPr>
                <w:rFonts w:asciiTheme="minorHAnsi" w:hAnsiTheme="minorHAnsi"/>
              </w:rPr>
              <w:t>214</w:t>
            </w:r>
          </w:p>
          <w:p w14:paraId="609F85AF" w14:textId="77777777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7B4A6F57" w14:textId="43BDCE24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At BMP we have </w:t>
            </w:r>
            <w:r w:rsidR="003617C3">
              <w:rPr>
                <w:rFonts w:asciiTheme="minorHAnsi" w:hAnsiTheme="minorHAnsi"/>
              </w:rPr>
              <w:t>800</w:t>
            </w:r>
            <w:r w:rsidRPr="00DA166E">
              <w:rPr>
                <w:rFonts w:asciiTheme="minorHAnsi" w:hAnsiTheme="minorHAnsi"/>
              </w:rPr>
              <w:t xml:space="preserve"> patients which are 80+ all but 60 have had at least their first injection and some have received their second.  The practice is contin</w:t>
            </w:r>
            <w:r w:rsidR="003617C3">
              <w:rPr>
                <w:rFonts w:asciiTheme="minorHAnsi" w:hAnsiTheme="minorHAnsi"/>
              </w:rPr>
              <w:t>uing to contact the remainder 66</w:t>
            </w:r>
            <w:r w:rsidRPr="00DA166E">
              <w:rPr>
                <w:rFonts w:asciiTheme="minorHAnsi" w:hAnsiTheme="minorHAnsi"/>
              </w:rPr>
              <w:t xml:space="preserve"> who have already received a letter but this will be followed by a telephone call.</w:t>
            </w:r>
          </w:p>
          <w:p w14:paraId="53D5039C" w14:textId="639A0209" w:rsidR="00543396" w:rsidRPr="00DA166E" w:rsidRDefault="00543396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This week the practice hope to rece</w:t>
            </w:r>
            <w:r w:rsidR="005C5E5B" w:rsidRPr="00DA166E">
              <w:rPr>
                <w:rFonts w:asciiTheme="minorHAnsi" w:hAnsiTheme="minorHAnsi"/>
              </w:rPr>
              <w:t xml:space="preserve">ive the next batch of Astra </w:t>
            </w:r>
            <w:proofErr w:type="spellStart"/>
            <w:r w:rsidR="005C5E5B" w:rsidRPr="00DA166E">
              <w:rPr>
                <w:rFonts w:asciiTheme="minorHAnsi" w:hAnsiTheme="minorHAnsi"/>
              </w:rPr>
              <w:t>Zena</w:t>
            </w:r>
            <w:r w:rsidRPr="00DA166E">
              <w:rPr>
                <w:rFonts w:asciiTheme="minorHAnsi" w:hAnsiTheme="minorHAnsi"/>
              </w:rPr>
              <w:t>c</w:t>
            </w:r>
            <w:r w:rsidR="005C5E5B" w:rsidRPr="00DA166E">
              <w:rPr>
                <w:rFonts w:asciiTheme="minorHAnsi" w:hAnsiTheme="minorHAnsi"/>
              </w:rPr>
              <w:t>a</w:t>
            </w:r>
            <w:proofErr w:type="spellEnd"/>
            <w:r w:rsidR="005C5E5B" w:rsidRPr="00DA166E">
              <w:rPr>
                <w:rFonts w:asciiTheme="minorHAnsi" w:hAnsiTheme="minorHAnsi"/>
              </w:rPr>
              <w:t xml:space="preserve"> injections and will begin the over 70yrs. They hope to run a Saturday clinic 8-30am – 5-00pm – volunteers from the PPG will be required. The Care home patients and staff</w:t>
            </w:r>
            <w:r w:rsidR="006222FD" w:rsidRPr="00DA166E">
              <w:rPr>
                <w:rFonts w:asciiTheme="minorHAnsi" w:hAnsiTheme="minorHAnsi"/>
              </w:rPr>
              <w:t>, in our area</w:t>
            </w:r>
            <w:r w:rsidR="005C5E5B" w:rsidRPr="00DA166E">
              <w:rPr>
                <w:rFonts w:asciiTheme="minorHAnsi" w:hAnsiTheme="minorHAnsi"/>
              </w:rPr>
              <w:t xml:space="preserve"> </w:t>
            </w:r>
            <w:r w:rsidR="006222FD" w:rsidRPr="00DA166E">
              <w:rPr>
                <w:rFonts w:asciiTheme="minorHAnsi" w:hAnsiTheme="minorHAnsi"/>
              </w:rPr>
              <w:t xml:space="preserve">, </w:t>
            </w:r>
            <w:r w:rsidR="005C5E5B" w:rsidRPr="00DA166E">
              <w:rPr>
                <w:rFonts w:asciiTheme="minorHAnsi" w:hAnsiTheme="minorHAnsi"/>
              </w:rPr>
              <w:t>have now all had their first injection</w:t>
            </w:r>
            <w:r w:rsidR="006222FD" w:rsidRPr="00DA166E">
              <w:rPr>
                <w:rFonts w:asciiTheme="minorHAnsi" w:hAnsiTheme="minorHAnsi"/>
              </w:rPr>
              <w:t xml:space="preserve"> – </w:t>
            </w:r>
            <w:bookmarkStart w:id="0" w:name="_GoBack"/>
            <w:bookmarkEnd w:id="0"/>
          </w:p>
          <w:p w14:paraId="461C5391" w14:textId="77777777" w:rsidR="005C5E5B" w:rsidRPr="00DA166E" w:rsidRDefault="005C5E5B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</w:p>
          <w:p w14:paraId="47BECB79" w14:textId="77C9F4EC" w:rsidR="005C5E5B" w:rsidRPr="00DA166E" w:rsidRDefault="005C5E5B" w:rsidP="00A533FE">
            <w:pPr>
              <w:pStyle w:val="Default"/>
              <w:spacing w:before="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Jill congratulated the staff for their terrific commitment and hard work at delivering these vaccines to us …..</w:t>
            </w:r>
            <w:proofErr w:type="gramStart"/>
            <w:r w:rsidRPr="00DA166E">
              <w:rPr>
                <w:rFonts w:asciiTheme="minorHAnsi" w:hAnsiTheme="minorHAnsi"/>
              </w:rPr>
              <w:t>the</w:t>
            </w:r>
            <w:proofErr w:type="gramEnd"/>
            <w:r w:rsidRPr="00DA166E">
              <w:rPr>
                <w:rFonts w:asciiTheme="minorHAnsi" w:hAnsiTheme="minorHAnsi"/>
              </w:rPr>
              <w:t xml:space="preserve"> patients.  She sent an e-mail to the staff</w:t>
            </w:r>
          </w:p>
          <w:p w14:paraId="17130485" w14:textId="77777777" w:rsidR="005C5E5B" w:rsidRPr="00DA166E" w:rsidRDefault="005C5E5B" w:rsidP="005C5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n-GB"/>
              </w:rPr>
            </w:pPr>
            <w:r w:rsidRPr="00DA166E">
              <w:rPr>
                <w:rFonts w:asciiTheme="minorHAnsi" w:eastAsia="Times New Roman" w:hAnsiTheme="minorHAnsi"/>
                <w:b/>
                <w:bCs/>
                <w:color w:val="000000"/>
                <w:bdr w:val="none" w:sz="0" w:space="0" w:color="auto"/>
                <w:lang w:val="en-GB"/>
              </w:rPr>
              <w:t>Wow!!!!!!!!!!!! </w:t>
            </w:r>
            <w:proofErr w:type="gramStart"/>
            <w:r w:rsidRPr="00DA166E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n-GB"/>
              </w:rPr>
              <w:t>you</w:t>
            </w:r>
            <w:proofErr w:type="gramEnd"/>
            <w:r w:rsidRPr="00DA166E"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n-GB"/>
              </w:rPr>
              <w:t xml:space="preserve"> are all doing such a fantastic Job so proud to be even a small part of such a </w:t>
            </w:r>
            <w:r w:rsidRPr="00DA166E">
              <w:rPr>
                <w:rFonts w:asciiTheme="minorHAnsi" w:eastAsia="Times New Roman" w:hAnsiTheme="minorHAnsi"/>
                <w:b/>
                <w:bCs/>
                <w:color w:val="000000"/>
                <w:bdr w:val="none" w:sz="0" w:space="0" w:color="auto"/>
                <w:lang w:val="en-GB"/>
              </w:rPr>
              <w:t>Wonderful Team.</w:t>
            </w:r>
          </w:p>
          <w:p w14:paraId="74716006" w14:textId="77777777" w:rsidR="005C5E5B" w:rsidRPr="00DA166E" w:rsidRDefault="005C5E5B" w:rsidP="005C5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Theme="minorHAnsi" w:eastAsia="Times New Roman" w:hAnsiTheme="minorHAnsi"/>
                <w:b/>
                <w:bCs/>
                <w:color w:val="000000"/>
                <w:bdr w:val="none" w:sz="0" w:space="0" w:color="auto"/>
                <w:lang w:val="en-GB"/>
              </w:rPr>
            </w:pPr>
            <w:r w:rsidRPr="00DA166E">
              <w:rPr>
                <w:rFonts w:asciiTheme="minorHAnsi" w:eastAsia="Times New Roman" w:hAnsiTheme="minorHAnsi"/>
                <w:b/>
                <w:bCs/>
                <w:color w:val="000000"/>
                <w:bdr w:val="none" w:sz="0" w:space="0" w:color="auto"/>
                <w:lang w:val="en-GB"/>
              </w:rPr>
              <w:t>Thank you to you all from the patients.</w:t>
            </w:r>
          </w:p>
          <w:p w14:paraId="46B88D1E" w14:textId="77777777" w:rsidR="005C5E5B" w:rsidRPr="00DA166E" w:rsidRDefault="005C5E5B" w:rsidP="005C5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Theme="minorHAnsi" w:eastAsia="Times New Roman" w:hAnsiTheme="minorHAnsi"/>
                <w:bCs/>
                <w:color w:val="000000"/>
                <w:bdr w:val="none" w:sz="0" w:space="0" w:color="auto"/>
                <w:lang w:val="en-GB"/>
              </w:rPr>
            </w:pPr>
          </w:p>
          <w:p w14:paraId="3C7DBC91" w14:textId="2D91A01F" w:rsidR="005C5E5B" w:rsidRPr="00DA166E" w:rsidRDefault="005C5E5B" w:rsidP="005C5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Theme="minorHAnsi" w:eastAsia="Times New Roman" w:hAnsiTheme="minorHAnsi"/>
                <w:color w:val="000000"/>
                <w:bdr w:val="none" w:sz="0" w:space="0" w:color="auto"/>
                <w:lang w:val="en-GB"/>
              </w:rPr>
            </w:pPr>
            <w:r w:rsidRPr="00DA166E">
              <w:rPr>
                <w:rFonts w:asciiTheme="minorHAnsi" w:eastAsia="Times New Roman" w:hAnsiTheme="minorHAnsi"/>
                <w:bCs/>
                <w:color w:val="000000"/>
                <w:bdr w:val="none" w:sz="0" w:space="0" w:color="auto"/>
                <w:lang w:val="en-GB"/>
              </w:rPr>
              <w:t>and received this back</w:t>
            </w:r>
          </w:p>
          <w:p w14:paraId="23EC5E55" w14:textId="77777777" w:rsidR="005C5E5B" w:rsidRPr="00DA166E" w:rsidRDefault="005C5E5B" w:rsidP="005C5E5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14:paraId="52CA9B03" w14:textId="77777777" w:rsidR="005C5E5B" w:rsidRPr="00DA166E" w:rsidRDefault="005C5E5B" w:rsidP="005C5E5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01F1E"/>
                <w:sz w:val="24"/>
                <w:szCs w:val="24"/>
              </w:rPr>
            </w:pPr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t xml:space="preserve">Thank you so much for and </w:t>
            </w:r>
            <w:proofErr w:type="gramStart"/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t>patients</w:t>
            </w:r>
            <w:proofErr w:type="gramEnd"/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t xml:space="preserve"> kind words.  We have a fantastic team </w:t>
            </w:r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 xml:space="preserve">who have all been very </w:t>
            </w:r>
            <w:proofErr w:type="spellStart"/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t>very</w:t>
            </w:r>
            <w:proofErr w:type="spellEnd"/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t xml:space="preserve"> keen to get on with the Covid vaccinations, I have felt overwhelmed with the attitude and hard work that the whole team have displayed before Covid and even more so since.</w:t>
            </w:r>
          </w:p>
          <w:p w14:paraId="0327502E" w14:textId="27C0F1C8" w:rsidR="005A7204" w:rsidRPr="00DA166E" w:rsidRDefault="005C5E5B" w:rsidP="005C5E5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</w:pPr>
            <w:r w:rsidRPr="00DA166E">
              <w:rPr>
                <w:rFonts w:asciiTheme="minorHAnsi" w:hAnsiTheme="minorHAnsi"/>
                <w:color w:val="111111"/>
                <w:sz w:val="24"/>
                <w:szCs w:val="24"/>
                <w:bdr w:val="none" w:sz="0" w:space="0" w:color="auto" w:frame="1"/>
              </w:rPr>
              <w:t>The team goes from strength to strength and it is so nice to hear our work is appreciated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A38B" w14:textId="56B361C5" w:rsidR="00A533FE" w:rsidRPr="00DA166E" w:rsidRDefault="00DA166E" w:rsidP="00A533FE">
            <w:pPr>
              <w:pStyle w:val="Normal1"/>
              <w:spacing w:after="24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lastRenderedPageBreak/>
              <w:t xml:space="preserve">Jill to put together a list of volunteers for the future vaccine clinics </w:t>
            </w:r>
          </w:p>
        </w:tc>
      </w:tr>
      <w:tr w:rsidR="00A533FE" w:rsidRPr="00DA166E" w14:paraId="3B8AD291" w14:textId="77777777" w:rsidTr="00A533FE">
        <w:trPr>
          <w:trHeight w:val="172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7C59" w14:textId="031D0579" w:rsidR="00A533FE" w:rsidRPr="00DA166E" w:rsidRDefault="00A533FE" w:rsidP="00A533FE">
            <w:pPr>
              <w:pStyle w:val="Normal1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</w:p>
          <w:p w14:paraId="1703AD53" w14:textId="77777777" w:rsidR="00A533FE" w:rsidRPr="00DA166E" w:rsidRDefault="006222FD" w:rsidP="00CA6103">
            <w:pPr>
              <w:pStyle w:val="Normal1"/>
              <w:jc w:val="center"/>
              <w:rPr>
                <w:rFonts w:asciiTheme="minorHAnsi" w:hAnsiTheme="minorHAnsi"/>
                <w:b/>
                <w:bCs/>
              </w:rPr>
            </w:pPr>
            <w:r w:rsidRPr="00DA166E">
              <w:rPr>
                <w:rFonts w:asciiTheme="minorHAnsi" w:hAnsiTheme="minorHAnsi"/>
                <w:b/>
                <w:bCs/>
              </w:rPr>
              <w:t>Airedale update</w:t>
            </w:r>
          </w:p>
          <w:p w14:paraId="77441043" w14:textId="0B67AEE7" w:rsidR="006222FD" w:rsidRPr="00DA166E" w:rsidRDefault="006222FD" w:rsidP="00CA6103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</w:rPr>
              <w:t>Peter Holmes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</w:tcPr>
          <w:p w14:paraId="0930C172" w14:textId="77777777" w:rsidR="00A533FE" w:rsidRPr="00DA166E" w:rsidRDefault="00A533FE" w:rsidP="00A533FE">
            <w:pPr>
              <w:pStyle w:val="Normal1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4FC01AA" w14:textId="77777777" w:rsidR="00A533FE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The COVID19 vaccine has been given to half the staff and is continuing.</w:t>
            </w:r>
          </w:p>
          <w:p w14:paraId="4FAAADEC" w14:textId="77777777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In </w:t>
            </w:r>
          </w:p>
          <w:p w14:paraId="324820C3" w14:textId="6ED82C6F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March there were 60 patients with COVID - 5 of which need Critical Care beds.</w:t>
            </w:r>
          </w:p>
          <w:p w14:paraId="44387856" w14:textId="456D4832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November 90 patients</w:t>
            </w:r>
          </w:p>
          <w:p w14:paraId="5CD8B62B" w14:textId="06995846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January 70 patients with 9 needing Critical Care beds.</w:t>
            </w:r>
          </w:p>
          <w:p w14:paraId="762D9F46" w14:textId="6E31C661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The hospital are now dedicating 3 wards to Covid19 giving a maximum of 120 beds.  That is 20 – 25% of the total capacity of the hospital.</w:t>
            </w:r>
          </w:p>
          <w:p w14:paraId="06947413" w14:textId="0C88E443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Routine patients are being cancelled.</w:t>
            </w:r>
          </w:p>
          <w:p w14:paraId="151931A4" w14:textId="599B34DE" w:rsidR="006222FD" w:rsidRPr="00DA166E" w:rsidRDefault="006222FD" w:rsidP="005A7204">
            <w:pPr>
              <w:pStyle w:val="Normal1"/>
              <w:rPr>
                <w:rFonts w:asciiTheme="minorHAnsi" w:hAnsiTheme="minorHAns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2464" w14:textId="2131B9C0" w:rsidR="00A533FE" w:rsidRPr="00DA166E" w:rsidRDefault="00E70567" w:rsidP="00A533FE">
            <w:pPr>
              <w:pStyle w:val="Normal1"/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to put together an article for the Newsletter</w:t>
            </w:r>
          </w:p>
        </w:tc>
      </w:tr>
      <w:tr w:rsidR="00CA6103" w:rsidRPr="00DA166E" w14:paraId="73D83908" w14:textId="77777777" w:rsidTr="00A533FE">
        <w:trPr>
          <w:trHeight w:val="172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CE08" w14:textId="0835A1B2" w:rsidR="00CA6103" w:rsidRPr="00DA166E" w:rsidRDefault="00CA6103" w:rsidP="005A7204">
            <w:pPr>
              <w:pStyle w:val="Normal1"/>
              <w:rPr>
                <w:rFonts w:asciiTheme="minorHAnsi" w:eastAsia="Arial" w:hAnsiTheme="minorHAnsi" w:cs="Arial"/>
                <w:b/>
                <w:bCs/>
              </w:rPr>
            </w:pPr>
          </w:p>
          <w:p w14:paraId="0138F315" w14:textId="568B0DC0" w:rsidR="00CA6103" w:rsidRPr="00DA166E" w:rsidRDefault="006222FD" w:rsidP="00CA6103">
            <w:pPr>
              <w:pStyle w:val="Normal1"/>
              <w:jc w:val="center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  <w:b/>
                <w:bCs/>
              </w:rPr>
              <w:t>Newsletter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</w:tcPr>
          <w:p w14:paraId="793A4124" w14:textId="77777777" w:rsidR="00CA6103" w:rsidRPr="00DA166E" w:rsidRDefault="006222FD" w:rsidP="005A7204">
            <w:pPr>
              <w:pStyle w:val="Default"/>
              <w:spacing w:before="0" w:after="240" w:line="260" w:lineRule="atLeast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Jill said thank you to Ian for a well received Newsletter and asked when it would be possible to put together the next one.</w:t>
            </w:r>
          </w:p>
          <w:p w14:paraId="1BE4E086" w14:textId="77777777" w:rsidR="006222FD" w:rsidRPr="00DA166E" w:rsidRDefault="006222FD" w:rsidP="005A7204">
            <w:pPr>
              <w:pStyle w:val="Default"/>
              <w:spacing w:before="0" w:after="240" w:line="260" w:lineRule="atLeast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Ian feel a ‘Special COVID19”</w:t>
            </w:r>
            <w:r w:rsidR="00DA166E" w:rsidRPr="00DA166E">
              <w:rPr>
                <w:rFonts w:asciiTheme="minorHAnsi" w:hAnsiTheme="minorHAnsi"/>
              </w:rPr>
              <w:t xml:space="preserve"> should be produced and is willing to put one together by the end of January with a view to it being published by middle of February. </w:t>
            </w:r>
          </w:p>
          <w:p w14:paraId="00D22EDF" w14:textId="73C709D9" w:rsidR="00DA166E" w:rsidRPr="00DA166E" w:rsidRDefault="00DA166E" w:rsidP="00DA166E">
            <w:pPr>
              <w:pStyle w:val="Default"/>
              <w:spacing w:before="0" w:after="240" w:line="260" w:lineRule="atLeast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He asked Jill to put something together about the vaccine clinic, Joseph about what it is like for a teenager and its effect on schooling, Norma suggested he interviewed his teachers to get a view from their perspective, Ian said he would put together an article on mental health and Peter was asked to give an update from Airedale.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C402" w14:textId="3EF72F57" w:rsidR="00CA6103" w:rsidRPr="00DA166E" w:rsidRDefault="00E70567" w:rsidP="00A533FE">
            <w:pPr>
              <w:pStyle w:val="Normal1"/>
              <w:spacing w:after="240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 xml:space="preserve">Ian to put together the next </w:t>
            </w:r>
            <w:proofErr w:type="spellStart"/>
            <w:r w:rsidRPr="00DA166E">
              <w:rPr>
                <w:rFonts w:asciiTheme="minorHAnsi" w:hAnsiTheme="minorHAnsi"/>
              </w:rPr>
              <w:t>Newlsetter</w:t>
            </w:r>
            <w:proofErr w:type="spellEnd"/>
          </w:p>
        </w:tc>
      </w:tr>
      <w:tr w:rsidR="00CA6103" w:rsidRPr="00DA166E" w14:paraId="1F7D2326" w14:textId="77777777" w:rsidTr="00A533FE">
        <w:trPr>
          <w:trHeight w:val="172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D138" w14:textId="3ED22ED3" w:rsidR="00CA6103" w:rsidRPr="00DA166E" w:rsidRDefault="00CA6103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lastRenderedPageBreak/>
              <w:t>       </w:t>
            </w:r>
            <w:r w:rsidRPr="00DA166E">
              <w:rPr>
                <w:rFonts w:asciiTheme="minorHAnsi" w:hAnsiTheme="minorHAnsi"/>
                <w:b/>
                <w:bCs/>
              </w:rPr>
              <w:t>  A.O.B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</w:tcPr>
          <w:p w14:paraId="25372364" w14:textId="610D4F98" w:rsidR="00CA6103" w:rsidRPr="00DA166E" w:rsidRDefault="00DA166E" w:rsidP="005A7204">
            <w:pPr>
              <w:pStyle w:val="Normal1"/>
              <w:rPr>
                <w:rFonts w:asciiTheme="minorHAnsi" w:hAnsiTheme="minorHAnsi"/>
              </w:rPr>
            </w:pPr>
            <w:r w:rsidRPr="00DA166E">
              <w:rPr>
                <w:rFonts w:asciiTheme="minorHAnsi" w:hAnsiTheme="minorHAnsi"/>
              </w:rPr>
              <w:t>None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8932" w14:textId="23766F14" w:rsidR="00CA6103" w:rsidRPr="00DA166E" w:rsidRDefault="00CA6103" w:rsidP="00A533FE">
            <w:pPr>
              <w:pStyle w:val="Normal1"/>
              <w:spacing w:after="240"/>
              <w:rPr>
                <w:rFonts w:asciiTheme="minorHAnsi" w:hAnsiTheme="minorHAnsi"/>
              </w:rPr>
            </w:pPr>
          </w:p>
        </w:tc>
      </w:tr>
    </w:tbl>
    <w:p w14:paraId="1EBA366F" w14:textId="77777777" w:rsidR="00A533FE" w:rsidRPr="00DA166E" w:rsidRDefault="00A533FE" w:rsidP="00A533FE">
      <w:pPr>
        <w:pStyle w:val="Normal1"/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14:paraId="68C6FAB1" w14:textId="77777777" w:rsidR="00A533FE" w:rsidRPr="00DA166E" w:rsidRDefault="00A533FE" w:rsidP="00A533FE">
      <w:pPr>
        <w:pStyle w:val="Normal1"/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14:paraId="348C453F" w14:textId="713C9064" w:rsidR="00A533FE" w:rsidRPr="00DA166E" w:rsidRDefault="00E70567" w:rsidP="00A533FE">
      <w:pPr>
        <w:pStyle w:val="Normal1"/>
        <w:spacing w:after="240"/>
        <w:rPr>
          <w:rFonts w:asciiTheme="minorHAnsi" w:hAnsiTheme="minorHAnsi"/>
        </w:rPr>
      </w:pPr>
      <w:r w:rsidRPr="00E70567">
        <w:rPr>
          <w:rFonts w:asciiTheme="minorHAnsi" w:hAnsiTheme="minorHAnsi"/>
          <w:b/>
        </w:rPr>
        <w:t>Date of the Next Full Meeting:</w:t>
      </w:r>
      <w:r>
        <w:rPr>
          <w:rFonts w:asciiTheme="minorHAnsi" w:hAnsiTheme="minorHAnsi"/>
        </w:rPr>
        <w:t xml:space="preserve"> Monday 8</w:t>
      </w:r>
      <w:r w:rsidRPr="00E7056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March 2021</w:t>
      </w:r>
    </w:p>
    <w:p w14:paraId="04495FC7" w14:textId="77777777" w:rsidR="00487FDA" w:rsidRPr="00DA166E" w:rsidRDefault="00487FDA">
      <w:pPr>
        <w:rPr>
          <w:rFonts w:asciiTheme="minorHAnsi" w:hAnsiTheme="minorHAnsi"/>
        </w:rPr>
      </w:pPr>
    </w:p>
    <w:sectPr w:rsidR="00487FDA" w:rsidRPr="00DA166E">
      <w:pgSz w:w="16840" w:h="11900" w:orient="landscape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9527" w14:textId="77777777" w:rsidR="00DA166E" w:rsidRDefault="00DA166E" w:rsidP="00A533FE">
      <w:r>
        <w:separator/>
      </w:r>
    </w:p>
  </w:endnote>
  <w:endnote w:type="continuationSeparator" w:id="0">
    <w:p w14:paraId="53919383" w14:textId="77777777" w:rsidR="00DA166E" w:rsidRDefault="00DA166E" w:rsidP="00A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BF943" w14:textId="77777777" w:rsidR="00DA166E" w:rsidRDefault="00DA166E" w:rsidP="00A533FE">
      <w:r>
        <w:separator/>
      </w:r>
    </w:p>
  </w:footnote>
  <w:footnote w:type="continuationSeparator" w:id="0">
    <w:p w14:paraId="3FAC412F" w14:textId="77777777" w:rsidR="00DA166E" w:rsidRDefault="00DA166E" w:rsidP="00A5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FE"/>
    <w:rsid w:val="00317539"/>
    <w:rsid w:val="003617C3"/>
    <w:rsid w:val="003F330E"/>
    <w:rsid w:val="00487FDA"/>
    <w:rsid w:val="00543396"/>
    <w:rsid w:val="005650AB"/>
    <w:rsid w:val="005A7204"/>
    <w:rsid w:val="005C5E5B"/>
    <w:rsid w:val="006222FD"/>
    <w:rsid w:val="00A533FE"/>
    <w:rsid w:val="00A86749"/>
    <w:rsid w:val="00C3442C"/>
    <w:rsid w:val="00CA6103"/>
    <w:rsid w:val="00DA166E"/>
    <w:rsid w:val="00E55A96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8E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3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533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A53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533F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53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FE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FE"/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5C5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3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533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rsid w:val="00A53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533F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53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FE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FE"/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5C5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Wadsworth</dc:creator>
  <cp:lastModifiedBy>Dowson Carey</cp:lastModifiedBy>
  <cp:revision>3</cp:revision>
  <cp:lastPrinted>2021-01-08T10:52:00Z</cp:lastPrinted>
  <dcterms:created xsi:type="dcterms:W3CDTF">2021-01-19T12:50:00Z</dcterms:created>
  <dcterms:modified xsi:type="dcterms:W3CDTF">2021-01-19T13:05:00Z</dcterms:modified>
</cp:coreProperties>
</file>