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1C4E65C" w:rsidR="00A36575" w:rsidRDefault="004F790F" w:rsidP="008B0BC0">
      <w:pPr>
        <w:jc w:val="center"/>
        <w:rPr>
          <w:rFonts w:ascii="Arial" w:hAnsi="Arial" w:cs="Arial"/>
          <w:b/>
          <w:bCs/>
        </w:rPr>
      </w:pPr>
      <w:r>
        <w:rPr>
          <w:rFonts w:ascii="Arial" w:hAnsi="Arial" w:cs="Arial"/>
          <w:b/>
          <w:bCs/>
        </w:rPr>
        <w:t xml:space="preserve">Minutes of </w:t>
      </w:r>
      <w:r w:rsidR="008B0BC0">
        <w:rPr>
          <w:rFonts w:ascii="Arial" w:hAnsi="Arial" w:cs="Arial"/>
          <w:b/>
          <w:bCs/>
        </w:rPr>
        <w:t>Bingley Medical Practice</w:t>
      </w:r>
    </w:p>
    <w:p w14:paraId="7A5880DC" w14:textId="6AFE158D" w:rsidR="008B0BC0" w:rsidRDefault="008B0BC0" w:rsidP="008B0BC0">
      <w:pPr>
        <w:jc w:val="center"/>
        <w:rPr>
          <w:rFonts w:ascii="Arial" w:hAnsi="Arial" w:cs="Arial"/>
          <w:b/>
          <w:bCs/>
        </w:rPr>
      </w:pPr>
      <w:r>
        <w:rPr>
          <w:rFonts w:ascii="Arial" w:hAnsi="Arial" w:cs="Arial"/>
          <w:b/>
          <w:bCs/>
        </w:rPr>
        <w:t xml:space="preserve">Patient Participation Group </w:t>
      </w:r>
    </w:p>
    <w:p w14:paraId="599F29EE" w14:textId="2B591116" w:rsidR="0A66DE98" w:rsidRPr="008B0BC0" w:rsidRDefault="004F790F" w:rsidP="008B0BC0">
      <w:pPr>
        <w:jc w:val="center"/>
        <w:rPr>
          <w:rFonts w:ascii="Arial" w:hAnsi="Arial" w:cs="Arial"/>
          <w:b/>
          <w:bCs/>
        </w:rPr>
      </w:pPr>
      <w:r>
        <w:rPr>
          <w:rFonts w:ascii="Arial" w:hAnsi="Arial" w:cs="Arial"/>
          <w:b/>
          <w:bCs/>
        </w:rPr>
        <w:t>Monday</w:t>
      </w:r>
      <w:r w:rsidR="008B0BC0">
        <w:rPr>
          <w:rFonts w:ascii="Arial" w:hAnsi="Arial" w:cs="Arial"/>
          <w:b/>
          <w:bCs/>
        </w:rPr>
        <w:t xml:space="preserve"> </w:t>
      </w:r>
      <w:r w:rsidR="00C63B60">
        <w:rPr>
          <w:rFonts w:ascii="Arial" w:hAnsi="Arial" w:cs="Arial"/>
          <w:b/>
          <w:bCs/>
        </w:rPr>
        <w:t>14</w:t>
      </w:r>
      <w:r w:rsidR="00C63B60" w:rsidRPr="00C63B60">
        <w:rPr>
          <w:rFonts w:ascii="Arial" w:hAnsi="Arial" w:cs="Arial"/>
          <w:b/>
          <w:bCs/>
          <w:vertAlign w:val="superscript"/>
        </w:rPr>
        <w:t>th</w:t>
      </w:r>
      <w:r w:rsidR="00C63B60">
        <w:rPr>
          <w:rFonts w:ascii="Arial" w:hAnsi="Arial" w:cs="Arial"/>
          <w:b/>
          <w:bCs/>
        </w:rPr>
        <w:t>Nov</w:t>
      </w:r>
      <w:r w:rsidR="008B0BC0">
        <w:rPr>
          <w:rFonts w:ascii="Arial" w:hAnsi="Arial" w:cs="Arial"/>
          <w:b/>
          <w:bCs/>
        </w:rPr>
        <w:t>ember 2022</w:t>
      </w:r>
    </w:p>
    <w:p w14:paraId="32DE0354" w14:textId="0ACD4686" w:rsidR="0A66DE98" w:rsidRDefault="0A66DE98" w:rsidP="0A66DE98"/>
    <w:tbl>
      <w:tblPr>
        <w:tblStyle w:val="TableGrid"/>
        <w:tblW w:w="13950" w:type="dxa"/>
        <w:tblLayout w:type="fixed"/>
        <w:tblLook w:val="06A0" w:firstRow="1" w:lastRow="0" w:firstColumn="1" w:lastColumn="0" w:noHBand="1" w:noVBand="1"/>
      </w:tblPr>
      <w:tblGrid>
        <w:gridCol w:w="2830"/>
        <w:gridCol w:w="8789"/>
        <w:gridCol w:w="2331"/>
      </w:tblGrid>
      <w:tr w:rsidR="0A66DE98" w14:paraId="692AFD19" w14:textId="77777777" w:rsidTr="00405A81">
        <w:tc>
          <w:tcPr>
            <w:tcW w:w="2830" w:type="dxa"/>
          </w:tcPr>
          <w:p w14:paraId="23247261" w14:textId="6D7D7F44" w:rsidR="0A66DE98" w:rsidRPr="008B0BC0" w:rsidRDefault="008B0BC0" w:rsidP="008B0BC0">
            <w:pPr>
              <w:jc w:val="center"/>
              <w:rPr>
                <w:rFonts w:ascii="Arial" w:hAnsi="Arial" w:cs="Arial"/>
                <w:b/>
                <w:bCs/>
              </w:rPr>
            </w:pPr>
            <w:r w:rsidRPr="008B0BC0">
              <w:rPr>
                <w:rFonts w:ascii="Arial" w:hAnsi="Arial" w:cs="Arial"/>
                <w:b/>
                <w:bCs/>
              </w:rPr>
              <w:t>Agenda Items</w:t>
            </w:r>
          </w:p>
        </w:tc>
        <w:tc>
          <w:tcPr>
            <w:tcW w:w="8789" w:type="dxa"/>
          </w:tcPr>
          <w:p w14:paraId="5C00F4CF" w14:textId="6AC571A6" w:rsidR="0A66DE98" w:rsidRPr="008B0BC0" w:rsidRDefault="008B0BC0" w:rsidP="008B0BC0">
            <w:pPr>
              <w:jc w:val="center"/>
              <w:rPr>
                <w:rFonts w:ascii="Arial" w:hAnsi="Arial" w:cs="Arial"/>
                <w:b/>
                <w:bCs/>
              </w:rPr>
            </w:pPr>
            <w:r w:rsidRPr="008B0BC0">
              <w:rPr>
                <w:rFonts w:ascii="Arial" w:hAnsi="Arial" w:cs="Arial"/>
                <w:b/>
                <w:bCs/>
              </w:rPr>
              <w:t>Minutes</w:t>
            </w:r>
          </w:p>
        </w:tc>
        <w:tc>
          <w:tcPr>
            <w:tcW w:w="2331" w:type="dxa"/>
          </w:tcPr>
          <w:p w14:paraId="3B1437CA" w14:textId="27B1DFC7" w:rsidR="008B0BC0" w:rsidRPr="008B0BC0" w:rsidRDefault="008B0BC0" w:rsidP="008B0BC0">
            <w:pPr>
              <w:jc w:val="center"/>
              <w:rPr>
                <w:rFonts w:ascii="Arial" w:hAnsi="Arial" w:cs="Arial"/>
                <w:b/>
                <w:bCs/>
              </w:rPr>
            </w:pPr>
            <w:r>
              <w:rPr>
                <w:rFonts w:ascii="Arial" w:hAnsi="Arial" w:cs="Arial"/>
                <w:b/>
                <w:bCs/>
              </w:rPr>
              <w:t>Outcomes/Actions</w:t>
            </w:r>
          </w:p>
        </w:tc>
      </w:tr>
      <w:tr w:rsidR="008B0BC0" w14:paraId="223641BC" w14:textId="77777777" w:rsidTr="00405A81">
        <w:tc>
          <w:tcPr>
            <w:tcW w:w="2830" w:type="dxa"/>
          </w:tcPr>
          <w:p w14:paraId="3431A309" w14:textId="77777777" w:rsidR="008B0BC0" w:rsidRDefault="004F790F" w:rsidP="008B0BC0">
            <w:pPr>
              <w:rPr>
                <w:rFonts w:ascii="Arial" w:hAnsi="Arial" w:cs="Arial"/>
                <w:b/>
                <w:bCs/>
              </w:rPr>
            </w:pPr>
            <w:r>
              <w:rPr>
                <w:rFonts w:ascii="Arial" w:hAnsi="Arial" w:cs="Arial"/>
                <w:b/>
                <w:bCs/>
              </w:rPr>
              <w:t>Present</w:t>
            </w:r>
          </w:p>
          <w:p w14:paraId="4448C1E1" w14:textId="77777777" w:rsidR="004F790F" w:rsidRDefault="004F790F" w:rsidP="008B0BC0">
            <w:pPr>
              <w:rPr>
                <w:rFonts w:ascii="Arial" w:hAnsi="Arial" w:cs="Arial"/>
                <w:b/>
                <w:bCs/>
              </w:rPr>
            </w:pPr>
          </w:p>
          <w:p w14:paraId="3791F10B" w14:textId="77777777" w:rsidR="004F790F" w:rsidRDefault="004F790F" w:rsidP="008B0BC0">
            <w:pPr>
              <w:rPr>
                <w:rFonts w:ascii="Arial" w:hAnsi="Arial" w:cs="Arial"/>
                <w:b/>
                <w:bCs/>
              </w:rPr>
            </w:pPr>
          </w:p>
          <w:p w14:paraId="74C3C037" w14:textId="77777777" w:rsidR="004C5200" w:rsidRDefault="004C5200" w:rsidP="008B0BC0">
            <w:pPr>
              <w:rPr>
                <w:rFonts w:ascii="Arial" w:hAnsi="Arial" w:cs="Arial"/>
                <w:b/>
                <w:bCs/>
              </w:rPr>
            </w:pPr>
          </w:p>
          <w:p w14:paraId="5DF5C369" w14:textId="1CBC0976" w:rsidR="004F790F" w:rsidRDefault="004F790F" w:rsidP="008B0BC0">
            <w:pPr>
              <w:rPr>
                <w:rFonts w:ascii="Arial" w:hAnsi="Arial" w:cs="Arial"/>
                <w:b/>
                <w:bCs/>
              </w:rPr>
            </w:pPr>
            <w:r>
              <w:rPr>
                <w:rFonts w:ascii="Arial" w:hAnsi="Arial" w:cs="Arial"/>
                <w:b/>
                <w:bCs/>
              </w:rPr>
              <w:t>Zoom</w:t>
            </w:r>
          </w:p>
          <w:p w14:paraId="771A5F4F" w14:textId="77777777" w:rsidR="004C5200" w:rsidRDefault="004C5200" w:rsidP="008B0BC0">
            <w:pPr>
              <w:rPr>
                <w:rFonts w:ascii="Arial" w:hAnsi="Arial" w:cs="Arial"/>
                <w:b/>
                <w:bCs/>
              </w:rPr>
            </w:pPr>
          </w:p>
          <w:p w14:paraId="29C4FB22" w14:textId="49C75A5A" w:rsidR="004F790F" w:rsidRDefault="004F790F" w:rsidP="008B0BC0">
            <w:pPr>
              <w:rPr>
                <w:rFonts w:ascii="Arial" w:hAnsi="Arial" w:cs="Arial"/>
                <w:b/>
                <w:bCs/>
              </w:rPr>
            </w:pPr>
            <w:r>
              <w:rPr>
                <w:rFonts w:ascii="Arial" w:hAnsi="Arial" w:cs="Arial"/>
                <w:b/>
                <w:bCs/>
              </w:rPr>
              <w:t>Apologies</w:t>
            </w:r>
          </w:p>
          <w:p w14:paraId="33FE78FA" w14:textId="77777777" w:rsidR="00D90A98" w:rsidRDefault="00D90A98" w:rsidP="008B0BC0">
            <w:pPr>
              <w:rPr>
                <w:rFonts w:ascii="Arial" w:hAnsi="Arial" w:cs="Arial"/>
                <w:b/>
                <w:bCs/>
              </w:rPr>
            </w:pPr>
          </w:p>
          <w:p w14:paraId="0DA8788F" w14:textId="06819359" w:rsidR="004F790F" w:rsidRPr="008B0BC0" w:rsidRDefault="004F790F" w:rsidP="008B0BC0">
            <w:pPr>
              <w:rPr>
                <w:rFonts w:ascii="Arial" w:hAnsi="Arial" w:cs="Arial"/>
                <w:b/>
                <w:bCs/>
              </w:rPr>
            </w:pPr>
            <w:r>
              <w:rPr>
                <w:rFonts w:ascii="Arial" w:hAnsi="Arial" w:cs="Arial"/>
                <w:b/>
                <w:bCs/>
              </w:rPr>
              <w:t>Welcome</w:t>
            </w:r>
          </w:p>
        </w:tc>
        <w:tc>
          <w:tcPr>
            <w:tcW w:w="8789" w:type="dxa"/>
          </w:tcPr>
          <w:p w14:paraId="649CEC9E" w14:textId="3FA2DA7C" w:rsidR="00D90A98" w:rsidRDefault="004F790F" w:rsidP="008B0BC0">
            <w:pPr>
              <w:rPr>
                <w:rFonts w:ascii="Arial" w:hAnsi="Arial" w:cs="Arial"/>
              </w:rPr>
            </w:pPr>
            <w:r>
              <w:rPr>
                <w:rFonts w:ascii="Arial" w:hAnsi="Arial" w:cs="Arial"/>
                <w:b/>
                <w:bCs/>
              </w:rPr>
              <w:t>Present in Person:</w:t>
            </w:r>
            <w:r w:rsidR="00952D44">
              <w:rPr>
                <w:rFonts w:ascii="Arial" w:hAnsi="Arial" w:cs="Arial"/>
                <w:b/>
                <w:bCs/>
              </w:rPr>
              <w:t xml:space="preserve"> </w:t>
            </w:r>
            <w:r w:rsidR="00952D44">
              <w:rPr>
                <w:rFonts w:ascii="Arial" w:hAnsi="Arial" w:cs="Arial"/>
              </w:rPr>
              <w:t>Jill Wadsworth, (Chair)</w:t>
            </w:r>
            <w:r w:rsidR="00D90A98">
              <w:rPr>
                <w:rFonts w:ascii="Arial" w:hAnsi="Arial" w:cs="Arial"/>
              </w:rPr>
              <w:t>, Margaret Tetley, (Vice Chair</w:t>
            </w:r>
            <w:r w:rsidR="00993EBE">
              <w:rPr>
                <w:rFonts w:ascii="Arial" w:hAnsi="Arial" w:cs="Arial"/>
              </w:rPr>
              <w:t>), David</w:t>
            </w:r>
            <w:r w:rsidR="00D90A98">
              <w:rPr>
                <w:rFonts w:ascii="Arial" w:hAnsi="Arial" w:cs="Arial"/>
              </w:rPr>
              <w:t xml:space="preserve"> Child, (Treasurer), Fiona Greenwood, Pam James, Peter Home, </w:t>
            </w:r>
            <w:r w:rsidR="00C63B60">
              <w:rPr>
                <w:rFonts w:ascii="Arial" w:hAnsi="Arial" w:cs="Arial"/>
              </w:rPr>
              <w:t>Dave Rawlings</w:t>
            </w:r>
            <w:r w:rsidR="00AC39D9">
              <w:rPr>
                <w:rFonts w:ascii="Arial" w:hAnsi="Arial" w:cs="Arial"/>
              </w:rPr>
              <w:t>, Donald Wood, Charlotte Hamilton</w:t>
            </w:r>
            <w:r w:rsidR="00993EBE">
              <w:rPr>
                <w:rFonts w:ascii="Arial" w:hAnsi="Arial" w:cs="Arial"/>
              </w:rPr>
              <w:t>, David Kennington.</w:t>
            </w:r>
          </w:p>
          <w:p w14:paraId="6D914621" w14:textId="77777777" w:rsidR="00993EBE" w:rsidRDefault="00993EBE" w:rsidP="008B0BC0">
            <w:pPr>
              <w:rPr>
                <w:rFonts w:ascii="Arial" w:hAnsi="Arial" w:cs="Arial"/>
                <w:b/>
                <w:bCs/>
              </w:rPr>
            </w:pPr>
          </w:p>
          <w:p w14:paraId="15681512" w14:textId="06F7DACB" w:rsidR="008B0BC0" w:rsidRDefault="004C5200" w:rsidP="008B0BC0">
            <w:pPr>
              <w:rPr>
                <w:rFonts w:ascii="Arial" w:hAnsi="Arial" w:cs="Arial"/>
              </w:rPr>
            </w:pPr>
            <w:proofErr w:type="gramStart"/>
            <w:r>
              <w:rPr>
                <w:rFonts w:ascii="Arial" w:hAnsi="Arial" w:cs="Arial"/>
                <w:b/>
                <w:bCs/>
              </w:rPr>
              <w:t>Zoom:-</w:t>
            </w:r>
            <w:proofErr w:type="gramEnd"/>
            <w:r>
              <w:rPr>
                <w:rFonts w:ascii="Arial" w:hAnsi="Arial" w:cs="Arial"/>
                <w:b/>
                <w:bCs/>
              </w:rPr>
              <w:t xml:space="preserve"> </w:t>
            </w:r>
            <w:r w:rsidR="00D90A98">
              <w:rPr>
                <w:rFonts w:ascii="Arial" w:hAnsi="Arial" w:cs="Arial"/>
              </w:rPr>
              <w:t xml:space="preserve">Janet Daykin, Lynn Asquith. </w:t>
            </w:r>
          </w:p>
          <w:p w14:paraId="3B3E833F" w14:textId="77777777" w:rsidR="004C5200" w:rsidRDefault="004C5200" w:rsidP="008B0BC0">
            <w:pPr>
              <w:rPr>
                <w:rFonts w:ascii="Arial" w:hAnsi="Arial" w:cs="Arial"/>
              </w:rPr>
            </w:pPr>
          </w:p>
          <w:p w14:paraId="3B55596D" w14:textId="7DCA255A" w:rsidR="00993EBE" w:rsidRPr="00993EBE" w:rsidRDefault="004C5200" w:rsidP="00993EBE">
            <w:pPr>
              <w:rPr>
                <w:rFonts w:ascii="Arial" w:hAnsi="Arial" w:cs="Arial"/>
              </w:rPr>
            </w:pPr>
            <w:proofErr w:type="gramStart"/>
            <w:r>
              <w:rPr>
                <w:rFonts w:ascii="Arial" w:hAnsi="Arial" w:cs="Arial"/>
                <w:b/>
                <w:bCs/>
              </w:rPr>
              <w:t>Apologies:-</w:t>
            </w:r>
            <w:proofErr w:type="gramEnd"/>
            <w:r>
              <w:rPr>
                <w:rFonts w:ascii="Arial" w:hAnsi="Arial" w:cs="Arial"/>
                <w:b/>
                <w:bCs/>
              </w:rPr>
              <w:t xml:space="preserve"> </w:t>
            </w:r>
            <w:r w:rsidR="00993EBE" w:rsidRPr="00993EBE">
              <w:rPr>
                <w:rFonts w:ascii="Arial" w:hAnsi="Arial" w:cs="Arial"/>
              </w:rPr>
              <w:t>Carey Dowson</w:t>
            </w:r>
            <w:r w:rsidR="00993EBE">
              <w:rPr>
                <w:rFonts w:ascii="Arial" w:hAnsi="Arial" w:cs="Arial"/>
              </w:rPr>
              <w:t xml:space="preserve">(Practice Manager) Pam </w:t>
            </w:r>
            <w:proofErr w:type="spellStart"/>
            <w:r w:rsidR="00993EBE">
              <w:rPr>
                <w:rFonts w:ascii="Arial" w:hAnsi="Arial" w:cs="Arial"/>
              </w:rPr>
              <w:t>Vinnecomb</w:t>
            </w:r>
            <w:proofErr w:type="spellEnd"/>
            <w:r w:rsidR="00993EBE">
              <w:rPr>
                <w:rFonts w:ascii="Arial" w:hAnsi="Arial" w:cs="Arial"/>
              </w:rPr>
              <w:t>, Norma Bartle, Sue Johnstone, Secretary) Sylvia Jackson</w:t>
            </w:r>
            <w:r w:rsidR="00A331BE">
              <w:rPr>
                <w:rFonts w:ascii="Arial" w:hAnsi="Arial" w:cs="Arial"/>
              </w:rPr>
              <w:t>.</w:t>
            </w:r>
          </w:p>
          <w:p w14:paraId="49750DD7" w14:textId="77777777" w:rsidR="00993EBE" w:rsidRDefault="00993EBE" w:rsidP="00993EBE">
            <w:pPr>
              <w:rPr>
                <w:rFonts w:ascii="Arial" w:hAnsi="Arial" w:cs="Arial"/>
              </w:rPr>
            </w:pPr>
          </w:p>
          <w:p w14:paraId="1325AD97" w14:textId="545484BC" w:rsidR="00D90A98" w:rsidRPr="00952D44" w:rsidRDefault="00D90A98" w:rsidP="00993EBE">
            <w:pPr>
              <w:rPr>
                <w:rFonts w:ascii="Arial" w:hAnsi="Arial" w:cs="Arial"/>
              </w:rPr>
            </w:pPr>
            <w:r>
              <w:rPr>
                <w:rFonts w:ascii="Arial" w:hAnsi="Arial" w:cs="Arial"/>
              </w:rPr>
              <w:t>Jill welcomed everyone to the meeting</w:t>
            </w:r>
            <w:r w:rsidR="000C08D4">
              <w:rPr>
                <w:rFonts w:ascii="Arial" w:hAnsi="Arial" w:cs="Arial"/>
              </w:rPr>
              <w:t xml:space="preserve"> at 6.30 pm.</w:t>
            </w:r>
          </w:p>
        </w:tc>
        <w:tc>
          <w:tcPr>
            <w:tcW w:w="2331" w:type="dxa"/>
          </w:tcPr>
          <w:p w14:paraId="2EBEEAB7" w14:textId="77777777" w:rsidR="008B0BC0" w:rsidRDefault="008B0BC0" w:rsidP="008B0BC0">
            <w:pPr>
              <w:rPr>
                <w:rFonts w:ascii="Arial" w:hAnsi="Arial" w:cs="Arial"/>
                <w:b/>
                <w:bCs/>
              </w:rPr>
            </w:pPr>
          </w:p>
          <w:p w14:paraId="2E537425" w14:textId="77777777" w:rsidR="00D90A98" w:rsidRDefault="00D90A98" w:rsidP="008B0BC0">
            <w:pPr>
              <w:rPr>
                <w:rFonts w:ascii="Arial" w:hAnsi="Arial" w:cs="Arial"/>
                <w:b/>
                <w:bCs/>
              </w:rPr>
            </w:pPr>
          </w:p>
          <w:p w14:paraId="330E2AEB" w14:textId="77777777" w:rsidR="00D90A98" w:rsidRDefault="00D90A98" w:rsidP="008B0BC0">
            <w:pPr>
              <w:rPr>
                <w:rFonts w:ascii="Arial" w:hAnsi="Arial" w:cs="Arial"/>
                <w:b/>
                <w:bCs/>
              </w:rPr>
            </w:pPr>
          </w:p>
          <w:p w14:paraId="7B8EBA30" w14:textId="77777777" w:rsidR="00D90A98" w:rsidRDefault="00D90A98" w:rsidP="008B0BC0">
            <w:pPr>
              <w:rPr>
                <w:rFonts w:ascii="Arial" w:hAnsi="Arial" w:cs="Arial"/>
                <w:b/>
                <w:bCs/>
              </w:rPr>
            </w:pPr>
          </w:p>
          <w:p w14:paraId="17F28A09" w14:textId="77777777" w:rsidR="00D90A98" w:rsidRDefault="00D90A98" w:rsidP="008B0BC0">
            <w:pPr>
              <w:rPr>
                <w:rFonts w:ascii="Arial" w:hAnsi="Arial" w:cs="Arial"/>
                <w:b/>
                <w:bCs/>
              </w:rPr>
            </w:pPr>
          </w:p>
          <w:p w14:paraId="5B8F6233" w14:textId="77777777" w:rsidR="00D90A98" w:rsidRDefault="00D90A98" w:rsidP="008B0BC0">
            <w:pPr>
              <w:rPr>
                <w:rFonts w:ascii="Arial" w:hAnsi="Arial" w:cs="Arial"/>
                <w:b/>
                <w:bCs/>
              </w:rPr>
            </w:pPr>
          </w:p>
          <w:p w14:paraId="001FFE03" w14:textId="77777777" w:rsidR="00D90A98" w:rsidRDefault="00D90A98" w:rsidP="008B0BC0">
            <w:pPr>
              <w:rPr>
                <w:rFonts w:ascii="Arial" w:hAnsi="Arial" w:cs="Arial"/>
                <w:b/>
                <w:bCs/>
              </w:rPr>
            </w:pPr>
          </w:p>
          <w:p w14:paraId="1B0F756A" w14:textId="77777777" w:rsidR="004C5200" w:rsidRDefault="004C5200" w:rsidP="008B0BC0">
            <w:pPr>
              <w:rPr>
                <w:rFonts w:ascii="Arial" w:hAnsi="Arial" w:cs="Arial"/>
                <w:b/>
                <w:bCs/>
              </w:rPr>
            </w:pPr>
          </w:p>
          <w:p w14:paraId="278130B4" w14:textId="666064FF" w:rsidR="004C5200" w:rsidRDefault="004C5200" w:rsidP="008B0BC0">
            <w:pPr>
              <w:rPr>
                <w:rFonts w:ascii="Arial" w:hAnsi="Arial" w:cs="Arial"/>
                <w:b/>
                <w:bCs/>
              </w:rPr>
            </w:pPr>
          </w:p>
        </w:tc>
      </w:tr>
      <w:tr w:rsidR="00993EBE" w14:paraId="47E0B0E9" w14:textId="77777777" w:rsidTr="00405A81">
        <w:tc>
          <w:tcPr>
            <w:tcW w:w="2830" w:type="dxa"/>
          </w:tcPr>
          <w:p w14:paraId="32FA5595" w14:textId="0DB02860" w:rsidR="00993EBE" w:rsidRDefault="00993EBE" w:rsidP="008B0BC0">
            <w:pPr>
              <w:rPr>
                <w:rFonts w:ascii="Arial" w:hAnsi="Arial" w:cs="Arial"/>
                <w:b/>
                <w:bCs/>
              </w:rPr>
            </w:pPr>
            <w:r>
              <w:rPr>
                <w:rFonts w:ascii="Arial" w:hAnsi="Arial" w:cs="Arial"/>
                <w:b/>
                <w:bCs/>
              </w:rPr>
              <w:t>Guest Speaker</w:t>
            </w:r>
          </w:p>
          <w:p w14:paraId="4851C83C" w14:textId="11EFAE31" w:rsidR="00993EBE" w:rsidRDefault="00993EBE" w:rsidP="008B0BC0">
            <w:pPr>
              <w:rPr>
                <w:rFonts w:ascii="Arial" w:hAnsi="Arial" w:cs="Arial"/>
                <w:b/>
                <w:bCs/>
              </w:rPr>
            </w:pPr>
          </w:p>
        </w:tc>
        <w:tc>
          <w:tcPr>
            <w:tcW w:w="8789" w:type="dxa"/>
          </w:tcPr>
          <w:p w14:paraId="075FCAD5" w14:textId="4899FE31" w:rsidR="00993EBE" w:rsidRDefault="00993EBE" w:rsidP="008B0BC0">
            <w:pPr>
              <w:rPr>
                <w:rFonts w:ascii="Arial" w:hAnsi="Arial" w:cs="Arial"/>
                <w:b/>
                <w:bCs/>
              </w:rPr>
            </w:pPr>
            <w:r w:rsidRPr="00863AFA">
              <w:rPr>
                <w:rFonts w:ascii="Arial" w:hAnsi="Arial" w:cs="Arial"/>
                <w:b/>
                <w:bCs/>
              </w:rPr>
              <w:t>David Wilmshurst, Public Governor representing Shipley/Bingley area, Bradford Hospitals NHS Trust.</w:t>
            </w:r>
          </w:p>
          <w:p w14:paraId="56B9874C" w14:textId="26886539" w:rsidR="00863AFA" w:rsidRDefault="00863AFA" w:rsidP="008B0BC0">
            <w:pPr>
              <w:rPr>
                <w:rFonts w:ascii="Arial" w:hAnsi="Arial" w:cs="Arial"/>
                <w:b/>
                <w:bCs/>
              </w:rPr>
            </w:pPr>
          </w:p>
          <w:p w14:paraId="59A003C9" w14:textId="5BFAF437" w:rsidR="00863AFA" w:rsidRPr="00863AFA" w:rsidRDefault="00863AFA" w:rsidP="008B0BC0">
            <w:pPr>
              <w:rPr>
                <w:rFonts w:ascii="Arial" w:hAnsi="Arial" w:cs="Arial"/>
              </w:rPr>
            </w:pPr>
            <w:r w:rsidRPr="00863AFA">
              <w:rPr>
                <w:rFonts w:ascii="Arial" w:hAnsi="Arial" w:cs="Arial"/>
              </w:rPr>
              <w:t xml:space="preserve">David gave us an interesting talk regarding the performance of the BRI and St </w:t>
            </w:r>
            <w:proofErr w:type="spellStart"/>
            <w:r w:rsidRPr="00863AFA">
              <w:rPr>
                <w:rFonts w:ascii="Arial" w:hAnsi="Arial" w:cs="Arial"/>
              </w:rPr>
              <w:t>Lukes</w:t>
            </w:r>
            <w:proofErr w:type="spellEnd"/>
            <w:r w:rsidRPr="00863AFA">
              <w:rPr>
                <w:rFonts w:ascii="Arial" w:hAnsi="Arial" w:cs="Arial"/>
              </w:rPr>
              <w:t xml:space="preserve"> Hospitals in Braford.</w:t>
            </w:r>
          </w:p>
          <w:p w14:paraId="59E54784"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Patients referred to us on Fast Track pathways have received an excellent service during 2022/23, with performance above the 93% target. </w:t>
            </w:r>
          </w:p>
          <w:p w14:paraId="4BF57509"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This compares favourably to other Trusts in England. </w:t>
            </w:r>
          </w:p>
          <w:p w14:paraId="2297AB32" w14:textId="2D3BF274"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This performance has been delivered against increasing demand for first appointments on cancer pathways. </w:t>
            </w:r>
          </w:p>
          <w:p w14:paraId="710418D0"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Treatment of patients with a confirmed cancer diagnosis within 62 days of referral also compares favourably to other Trusts in England. </w:t>
            </w:r>
          </w:p>
          <w:p w14:paraId="4538C472"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This is supported by continued improvement in the first appointment, diagnostic and treatment phases. </w:t>
            </w:r>
          </w:p>
          <w:p w14:paraId="24089F55"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The percentage of patients spending less than 4 hours in A&amp;E has been a challenging target for all Acute Trusts during and since COVID-19. </w:t>
            </w:r>
          </w:p>
          <w:p w14:paraId="79D53A3F"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lastRenderedPageBreak/>
              <w:t xml:space="preserve">BTHFT compares favourably to national and peer averages with significant improvements in flow through the department made in this time. </w:t>
            </w:r>
          </w:p>
          <w:p w14:paraId="04286FD6"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Improvements in hospital capacity and the flow of patients being admitted into the hospital will help sustain and improve this further. </w:t>
            </w:r>
          </w:p>
          <w:p w14:paraId="1D35735D"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The percentage of patients waiting less than 18 weeks for Treatment following referral is also posing a significant challenge to all Acute Trusts. </w:t>
            </w:r>
          </w:p>
          <w:p w14:paraId="269769F7" w14:textId="1FDF529A"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The focus since COVID-19 has been reducing the longest waits whilst continuing to prioritise the most clinically urgent cases. </w:t>
            </w:r>
          </w:p>
          <w:p w14:paraId="0EB4DDA9"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Demand for Radiology tests increasing and capacity challenges within Endoscopy have seen diagnostic wait times fluctuate this year. </w:t>
            </w:r>
          </w:p>
          <w:p w14:paraId="4BA84947"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Services have responded quickly to these issues and performance has been sustained above national and peer average as a result. </w:t>
            </w:r>
          </w:p>
          <w:p w14:paraId="1F10E615" w14:textId="59A9026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As improvement plans progress the Trust will return to upper quartile. </w:t>
            </w:r>
          </w:p>
          <w:p w14:paraId="19C8DE88" w14:textId="77777777" w:rsidR="00863AFA" w:rsidRPr="00863AFA" w:rsidRDefault="00863AFA" w:rsidP="00863AFA">
            <w:pPr>
              <w:pStyle w:val="NormalWeb"/>
              <w:numPr>
                <w:ilvl w:val="0"/>
                <w:numId w:val="5"/>
              </w:numPr>
              <w:rPr>
                <w:rFonts w:ascii="Arial" w:hAnsi="Arial" w:cs="Arial"/>
                <w:sz w:val="22"/>
                <w:szCs w:val="22"/>
              </w:rPr>
            </w:pPr>
            <w:r w:rsidRPr="00863AFA">
              <w:rPr>
                <w:rFonts w:ascii="Arial" w:hAnsi="Arial" w:cs="Arial"/>
                <w:sz w:val="22"/>
                <w:szCs w:val="22"/>
              </w:rPr>
              <w:t xml:space="preserve">BTHFT compares favourable on all of the metrics related to this objective. </w:t>
            </w:r>
          </w:p>
          <w:p w14:paraId="0B0B7502" w14:textId="77777777" w:rsidR="00863AFA" w:rsidRDefault="00863AFA" w:rsidP="00863AFA">
            <w:pPr>
              <w:rPr>
                <w:rFonts w:ascii="Tahoma" w:hAnsi="Tahoma" w:cs="Tahoma"/>
                <w:color w:val="000000"/>
                <w:sz w:val="20"/>
                <w:szCs w:val="20"/>
              </w:rPr>
            </w:pPr>
            <w:r>
              <w:rPr>
                <w:rFonts w:ascii="Tahoma" w:hAnsi="Tahoma" w:cs="Tahoma"/>
                <w:color w:val="000000"/>
                <w:sz w:val="20"/>
                <w:szCs w:val="20"/>
              </w:rPr>
              <w:t>The services where the two trusts are working closely are:</w:t>
            </w:r>
          </w:p>
          <w:p w14:paraId="5194724A" w14:textId="77777777" w:rsidR="00863AFA" w:rsidRDefault="00863AFA" w:rsidP="00863AFA">
            <w:pPr>
              <w:rPr>
                <w:rFonts w:ascii="Tahoma" w:hAnsi="Tahoma" w:cs="Tahoma"/>
                <w:color w:val="000000"/>
                <w:sz w:val="20"/>
                <w:szCs w:val="20"/>
              </w:rPr>
            </w:pPr>
          </w:p>
          <w:p w14:paraId="46F1734C" w14:textId="77777777" w:rsidR="00863AFA" w:rsidRDefault="00863AFA" w:rsidP="00863AFA">
            <w:pPr>
              <w:rPr>
                <w:rFonts w:ascii="Tahoma" w:hAnsi="Tahoma" w:cs="Tahoma"/>
                <w:color w:val="000000"/>
                <w:sz w:val="20"/>
                <w:szCs w:val="20"/>
              </w:rPr>
            </w:pPr>
            <w:r>
              <w:rPr>
                <w:rFonts w:ascii="Tahoma" w:hAnsi="Tahoma" w:cs="Tahoma"/>
                <w:color w:val="000000"/>
                <w:sz w:val="20"/>
                <w:szCs w:val="20"/>
              </w:rPr>
              <w:t>- Stroke</w:t>
            </w:r>
          </w:p>
          <w:p w14:paraId="37E11276" w14:textId="77777777" w:rsidR="00863AFA" w:rsidRDefault="00863AFA" w:rsidP="00863AFA">
            <w:pPr>
              <w:rPr>
                <w:rFonts w:ascii="Tahoma" w:hAnsi="Tahoma" w:cs="Tahoma"/>
                <w:color w:val="000000"/>
                <w:sz w:val="20"/>
                <w:szCs w:val="20"/>
              </w:rPr>
            </w:pPr>
            <w:r>
              <w:rPr>
                <w:rFonts w:ascii="Tahoma" w:hAnsi="Tahoma" w:cs="Tahoma"/>
                <w:color w:val="000000"/>
                <w:sz w:val="20"/>
                <w:szCs w:val="20"/>
              </w:rPr>
              <w:t>- Non-surgical Oncology</w:t>
            </w:r>
          </w:p>
          <w:p w14:paraId="508E0944" w14:textId="77777777" w:rsidR="00863AFA" w:rsidRDefault="00863AFA" w:rsidP="00863AFA">
            <w:pPr>
              <w:rPr>
                <w:rFonts w:ascii="Tahoma" w:hAnsi="Tahoma" w:cs="Tahoma"/>
                <w:color w:val="000000"/>
                <w:sz w:val="20"/>
                <w:szCs w:val="20"/>
              </w:rPr>
            </w:pPr>
            <w:r>
              <w:rPr>
                <w:rFonts w:ascii="Tahoma" w:hAnsi="Tahoma" w:cs="Tahoma"/>
                <w:color w:val="000000"/>
                <w:sz w:val="20"/>
                <w:szCs w:val="20"/>
              </w:rPr>
              <w:t>- </w:t>
            </w:r>
            <w:r>
              <w:rPr>
                <w:rFonts w:ascii="Tahoma" w:hAnsi="Tahoma" w:cs="Tahoma"/>
                <w:color w:val="000000"/>
              </w:rPr>
              <w:t>Ophthalmology</w:t>
            </w:r>
          </w:p>
          <w:p w14:paraId="74064BB8" w14:textId="77777777" w:rsidR="00863AFA" w:rsidRDefault="00863AFA" w:rsidP="00863AFA">
            <w:pPr>
              <w:rPr>
                <w:rFonts w:ascii="Tahoma" w:hAnsi="Tahoma" w:cs="Tahoma"/>
                <w:color w:val="000000"/>
                <w:sz w:val="20"/>
                <w:szCs w:val="20"/>
              </w:rPr>
            </w:pPr>
            <w:r>
              <w:rPr>
                <w:rFonts w:ascii="Tahoma" w:hAnsi="Tahoma" w:cs="Tahoma"/>
                <w:color w:val="000000"/>
              </w:rPr>
              <w:t>- ENT</w:t>
            </w:r>
          </w:p>
          <w:p w14:paraId="3093BFC4" w14:textId="3650A5D9" w:rsidR="00863AFA" w:rsidRDefault="00863AFA" w:rsidP="00863AFA">
            <w:pPr>
              <w:rPr>
                <w:rFonts w:ascii="Tahoma" w:hAnsi="Tahoma" w:cs="Tahoma"/>
                <w:color w:val="000000"/>
                <w:sz w:val="20"/>
                <w:szCs w:val="20"/>
              </w:rPr>
            </w:pPr>
            <w:r>
              <w:rPr>
                <w:rFonts w:ascii="Tahoma" w:hAnsi="Tahoma" w:cs="Tahoma"/>
                <w:color w:val="000000"/>
              </w:rPr>
              <w:t>- </w:t>
            </w:r>
            <w:r w:rsidR="00B249D4">
              <w:rPr>
                <w:rFonts w:ascii="Tahoma" w:hAnsi="Tahoma" w:cs="Tahoma"/>
                <w:color w:val="000000"/>
              </w:rPr>
              <w:t>Gynaecology</w:t>
            </w:r>
            <w:r>
              <w:rPr>
                <w:rFonts w:ascii="Tahoma" w:hAnsi="Tahoma" w:cs="Tahoma"/>
                <w:color w:val="000000"/>
              </w:rPr>
              <w:t xml:space="preserve"> short term support</w:t>
            </w:r>
          </w:p>
          <w:p w14:paraId="2F3087AA" w14:textId="4C79DEA7" w:rsidR="00863AFA" w:rsidRDefault="00863AFA" w:rsidP="00863AFA">
            <w:pPr>
              <w:rPr>
                <w:rFonts w:ascii="Tahoma" w:hAnsi="Tahoma" w:cs="Tahoma"/>
                <w:color w:val="000000"/>
              </w:rPr>
            </w:pPr>
            <w:r>
              <w:rPr>
                <w:rFonts w:ascii="Tahoma" w:hAnsi="Tahoma" w:cs="Tahoma"/>
                <w:color w:val="000000"/>
              </w:rPr>
              <w:t>Options are being looked at for closer alignment on Haematology as well.</w:t>
            </w:r>
          </w:p>
          <w:p w14:paraId="7A5F95CA" w14:textId="77777777" w:rsidR="002649C4" w:rsidRDefault="002649C4" w:rsidP="00863AFA">
            <w:pPr>
              <w:rPr>
                <w:rFonts w:ascii="Tahoma" w:hAnsi="Tahoma" w:cs="Tahoma"/>
                <w:color w:val="000000"/>
                <w:sz w:val="20"/>
                <w:szCs w:val="20"/>
              </w:rPr>
            </w:pPr>
          </w:p>
          <w:p w14:paraId="6FD11215" w14:textId="363D84CA" w:rsidR="00863AFA" w:rsidRPr="00863AFA" w:rsidRDefault="00863AFA" w:rsidP="002649C4">
            <w:pPr>
              <w:rPr>
                <w:rFonts w:ascii="Arial" w:hAnsi="Arial" w:cs="Arial"/>
              </w:rPr>
            </w:pPr>
            <w:r>
              <w:rPr>
                <w:rFonts w:ascii="Arial" w:hAnsi="Arial" w:cs="Arial"/>
              </w:rPr>
              <w:t xml:space="preserve">Jill </w:t>
            </w:r>
            <w:r w:rsidR="002649C4">
              <w:rPr>
                <w:rFonts w:ascii="Arial" w:hAnsi="Arial" w:cs="Arial"/>
              </w:rPr>
              <w:t xml:space="preserve">thanked David for coming and invited him to attend another meeting in the new year where she stated that the talk given by David </w:t>
            </w:r>
            <w:r w:rsidR="002649C4" w:rsidRPr="002649C4">
              <w:rPr>
                <w:rFonts w:ascii="Arial" w:hAnsi="Arial" w:cs="Arial"/>
              </w:rPr>
              <w:t>(Governor Bradford Hospitals NHS Trust.) and Peter (Governor Airedale Hospitals NHS Trust.)</w:t>
            </w:r>
            <w:r w:rsidR="002649C4">
              <w:rPr>
                <w:rFonts w:ascii="Arial" w:hAnsi="Arial" w:cs="Arial"/>
              </w:rPr>
              <w:t xml:space="preserve"> would be most welcome.</w:t>
            </w:r>
          </w:p>
          <w:p w14:paraId="047B900D" w14:textId="5B3B274E" w:rsidR="00863AFA" w:rsidRPr="00863AFA" w:rsidRDefault="00863AFA" w:rsidP="008B0BC0">
            <w:pPr>
              <w:rPr>
                <w:rFonts w:ascii="Arial" w:hAnsi="Arial" w:cs="Arial"/>
                <w:b/>
                <w:bCs/>
              </w:rPr>
            </w:pPr>
          </w:p>
        </w:tc>
        <w:tc>
          <w:tcPr>
            <w:tcW w:w="2331" w:type="dxa"/>
          </w:tcPr>
          <w:p w14:paraId="7849BB39" w14:textId="77777777" w:rsidR="002649C4" w:rsidRDefault="002649C4" w:rsidP="008B0BC0">
            <w:pPr>
              <w:rPr>
                <w:rFonts w:ascii="Arial" w:hAnsi="Arial" w:cs="Arial"/>
              </w:rPr>
            </w:pPr>
          </w:p>
          <w:p w14:paraId="0988DBF2" w14:textId="77777777" w:rsidR="002649C4" w:rsidRDefault="002649C4" w:rsidP="008B0BC0">
            <w:pPr>
              <w:rPr>
                <w:rFonts w:ascii="Arial" w:hAnsi="Arial" w:cs="Arial"/>
              </w:rPr>
            </w:pPr>
          </w:p>
          <w:p w14:paraId="2C001882" w14:textId="77777777" w:rsidR="002649C4" w:rsidRDefault="002649C4" w:rsidP="008B0BC0">
            <w:pPr>
              <w:rPr>
                <w:rFonts w:ascii="Arial" w:hAnsi="Arial" w:cs="Arial"/>
              </w:rPr>
            </w:pPr>
          </w:p>
          <w:p w14:paraId="48B87107" w14:textId="77777777" w:rsidR="002649C4" w:rsidRDefault="002649C4" w:rsidP="008B0BC0">
            <w:pPr>
              <w:rPr>
                <w:rFonts w:ascii="Arial" w:hAnsi="Arial" w:cs="Arial"/>
              </w:rPr>
            </w:pPr>
          </w:p>
          <w:p w14:paraId="136CDE0F" w14:textId="77777777" w:rsidR="002649C4" w:rsidRDefault="002649C4" w:rsidP="008B0BC0">
            <w:pPr>
              <w:rPr>
                <w:rFonts w:ascii="Arial" w:hAnsi="Arial" w:cs="Arial"/>
              </w:rPr>
            </w:pPr>
          </w:p>
          <w:p w14:paraId="6CCD4C88" w14:textId="77777777" w:rsidR="002649C4" w:rsidRDefault="002649C4" w:rsidP="008B0BC0">
            <w:pPr>
              <w:rPr>
                <w:rFonts w:ascii="Arial" w:hAnsi="Arial" w:cs="Arial"/>
              </w:rPr>
            </w:pPr>
          </w:p>
          <w:p w14:paraId="1967E47E" w14:textId="77777777" w:rsidR="002649C4" w:rsidRDefault="002649C4" w:rsidP="008B0BC0">
            <w:pPr>
              <w:rPr>
                <w:rFonts w:ascii="Arial" w:hAnsi="Arial" w:cs="Arial"/>
              </w:rPr>
            </w:pPr>
          </w:p>
          <w:p w14:paraId="69E69326" w14:textId="77777777" w:rsidR="002649C4" w:rsidRDefault="002649C4" w:rsidP="008B0BC0">
            <w:pPr>
              <w:rPr>
                <w:rFonts w:ascii="Arial" w:hAnsi="Arial" w:cs="Arial"/>
              </w:rPr>
            </w:pPr>
          </w:p>
          <w:p w14:paraId="436723D3" w14:textId="77777777" w:rsidR="002649C4" w:rsidRDefault="002649C4" w:rsidP="008B0BC0">
            <w:pPr>
              <w:rPr>
                <w:rFonts w:ascii="Arial" w:hAnsi="Arial" w:cs="Arial"/>
              </w:rPr>
            </w:pPr>
          </w:p>
          <w:p w14:paraId="3FC97EE3" w14:textId="77777777" w:rsidR="002649C4" w:rsidRDefault="002649C4" w:rsidP="008B0BC0">
            <w:pPr>
              <w:rPr>
                <w:rFonts w:ascii="Arial" w:hAnsi="Arial" w:cs="Arial"/>
              </w:rPr>
            </w:pPr>
          </w:p>
          <w:p w14:paraId="4AF962BD" w14:textId="77777777" w:rsidR="002649C4" w:rsidRDefault="002649C4" w:rsidP="008B0BC0">
            <w:pPr>
              <w:rPr>
                <w:rFonts w:ascii="Arial" w:hAnsi="Arial" w:cs="Arial"/>
              </w:rPr>
            </w:pPr>
          </w:p>
          <w:p w14:paraId="2EAB0F56" w14:textId="77777777" w:rsidR="002649C4" w:rsidRDefault="002649C4" w:rsidP="008B0BC0">
            <w:pPr>
              <w:rPr>
                <w:rFonts w:ascii="Arial" w:hAnsi="Arial" w:cs="Arial"/>
              </w:rPr>
            </w:pPr>
          </w:p>
          <w:p w14:paraId="64974A46" w14:textId="77777777" w:rsidR="002649C4" w:rsidRDefault="002649C4" w:rsidP="008B0BC0">
            <w:pPr>
              <w:rPr>
                <w:rFonts w:ascii="Arial" w:hAnsi="Arial" w:cs="Arial"/>
              </w:rPr>
            </w:pPr>
          </w:p>
          <w:p w14:paraId="4E8D3F37" w14:textId="77777777" w:rsidR="002649C4" w:rsidRDefault="002649C4" w:rsidP="008B0BC0">
            <w:pPr>
              <w:rPr>
                <w:rFonts w:ascii="Arial" w:hAnsi="Arial" w:cs="Arial"/>
              </w:rPr>
            </w:pPr>
          </w:p>
          <w:p w14:paraId="0C5231CE" w14:textId="77777777" w:rsidR="002649C4" w:rsidRDefault="002649C4" w:rsidP="008B0BC0">
            <w:pPr>
              <w:rPr>
                <w:rFonts w:ascii="Arial" w:hAnsi="Arial" w:cs="Arial"/>
              </w:rPr>
            </w:pPr>
          </w:p>
          <w:p w14:paraId="5B2053CD" w14:textId="77777777" w:rsidR="002649C4" w:rsidRDefault="002649C4" w:rsidP="008B0BC0">
            <w:pPr>
              <w:rPr>
                <w:rFonts w:ascii="Arial" w:hAnsi="Arial" w:cs="Arial"/>
              </w:rPr>
            </w:pPr>
          </w:p>
          <w:p w14:paraId="4C5194EB" w14:textId="77777777" w:rsidR="002649C4" w:rsidRDefault="002649C4" w:rsidP="008B0BC0">
            <w:pPr>
              <w:rPr>
                <w:rFonts w:ascii="Arial" w:hAnsi="Arial" w:cs="Arial"/>
              </w:rPr>
            </w:pPr>
          </w:p>
          <w:p w14:paraId="30F7DA91" w14:textId="77777777" w:rsidR="002649C4" w:rsidRDefault="002649C4" w:rsidP="008B0BC0">
            <w:pPr>
              <w:rPr>
                <w:rFonts w:ascii="Arial" w:hAnsi="Arial" w:cs="Arial"/>
              </w:rPr>
            </w:pPr>
          </w:p>
          <w:p w14:paraId="2E2BBC81" w14:textId="77777777" w:rsidR="002649C4" w:rsidRDefault="002649C4" w:rsidP="008B0BC0">
            <w:pPr>
              <w:rPr>
                <w:rFonts w:ascii="Arial" w:hAnsi="Arial" w:cs="Arial"/>
              </w:rPr>
            </w:pPr>
          </w:p>
          <w:p w14:paraId="095F2D9F" w14:textId="77777777" w:rsidR="002649C4" w:rsidRDefault="002649C4" w:rsidP="008B0BC0">
            <w:pPr>
              <w:rPr>
                <w:rFonts w:ascii="Arial" w:hAnsi="Arial" w:cs="Arial"/>
              </w:rPr>
            </w:pPr>
          </w:p>
          <w:p w14:paraId="14D7272A" w14:textId="77777777" w:rsidR="002649C4" w:rsidRDefault="002649C4" w:rsidP="008B0BC0">
            <w:pPr>
              <w:rPr>
                <w:rFonts w:ascii="Arial" w:hAnsi="Arial" w:cs="Arial"/>
              </w:rPr>
            </w:pPr>
          </w:p>
          <w:p w14:paraId="12AF49A0" w14:textId="77777777" w:rsidR="002649C4" w:rsidRDefault="002649C4" w:rsidP="008B0BC0">
            <w:pPr>
              <w:rPr>
                <w:rFonts w:ascii="Arial" w:hAnsi="Arial" w:cs="Arial"/>
              </w:rPr>
            </w:pPr>
          </w:p>
          <w:p w14:paraId="74485403" w14:textId="77777777" w:rsidR="002649C4" w:rsidRDefault="002649C4" w:rsidP="008B0BC0">
            <w:pPr>
              <w:rPr>
                <w:rFonts w:ascii="Arial" w:hAnsi="Arial" w:cs="Arial"/>
              </w:rPr>
            </w:pPr>
          </w:p>
          <w:p w14:paraId="4AC9E1CA" w14:textId="77777777" w:rsidR="002649C4" w:rsidRDefault="002649C4" w:rsidP="008B0BC0">
            <w:pPr>
              <w:rPr>
                <w:rFonts w:ascii="Arial" w:hAnsi="Arial" w:cs="Arial"/>
              </w:rPr>
            </w:pPr>
          </w:p>
          <w:p w14:paraId="02996CA7" w14:textId="77777777" w:rsidR="002649C4" w:rsidRDefault="002649C4" w:rsidP="008B0BC0">
            <w:pPr>
              <w:rPr>
                <w:rFonts w:ascii="Arial" w:hAnsi="Arial" w:cs="Arial"/>
              </w:rPr>
            </w:pPr>
          </w:p>
          <w:p w14:paraId="71E5BA06" w14:textId="77777777" w:rsidR="002649C4" w:rsidRDefault="002649C4" w:rsidP="008B0BC0">
            <w:pPr>
              <w:rPr>
                <w:rFonts w:ascii="Arial" w:hAnsi="Arial" w:cs="Arial"/>
              </w:rPr>
            </w:pPr>
          </w:p>
          <w:p w14:paraId="48BE8A3C" w14:textId="77777777" w:rsidR="002649C4" w:rsidRDefault="002649C4" w:rsidP="008B0BC0">
            <w:pPr>
              <w:rPr>
                <w:rFonts w:ascii="Arial" w:hAnsi="Arial" w:cs="Arial"/>
              </w:rPr>
            </w:pPr>
          </w:p>
          <w:p w14:paraId="6E3022C2" w14:textId="77777777" w:rsidR="002649C4" w:rsidRDefault="002649C4" w:rsidP="008B0BC0">
            <w:pPr>
              <w:rPr>
                <w:rFonts w:ascii="Arial" w:hAnsi="Arial" w:cs="Arial"/>
              </w:rPr>
            </w:pPr>
          </w:p>
          <w:p w14:paraId="1F376C9E" w14:textId="77777777" w:rsidR="002649C4" w:rsidRDefault="002649C4" w:rsidP="008B0BC0">
            <w:pPr>
              <w:rPr>
                <w:rFonts w:ascii="Arial" w:hAnsi="Arial" w:cs="Arial"/>
              </w:rPr>
            </w:pPr>
          </w:p>
          <w:p w14:paraId="62128A72" w14:textId="77777777" w:rsidR="002649C4" w:rsidRDefault="002649C4" w:rsidP="008B0BC0">
            <w:pPr>
              <w:rPr>
                <w:rFonts w:ascii="Arial" w:hAnsi="Arial" w:cs="Arial"/>
              </w:rPr>
            </w:pPr>
          </w:p>
          <w:p w14:paraId="1041F55C" w14:textId="77777777" w:rsidR="002649C4" w:rsidRDefault="002649C4" w:rsidP="008B0BC0">
            <w:pPr>
              <w:rPr>
                <w:rFonts w:ascii="Arial" w:hAnsi="Arial" w:cs="Arial"/>
              </w:rPr>
            </w:pPr>
          </w:p>
          <w:p w14:paraId="26A686C6" w14:textId="77777777" w:rsidR="002649C4" w:rsidRDefault="002649C4" w:rsidP="008B0BC0">
            <w:pPr>
              <w:rPr>
                <w:rFonts w:ascii="Arial" w:hAnsi="Arial" w:cs="Arial"/>
              </w:rPr>
            </w:pPr>
          </w:p>
          <w:p w14:paraId="0C6CA53A" w14:textId="77777777" w:rsidR="002649C4" w:rsidRDefault="002649C4" w:rsidP="008B0BC0">
            <w:pPr>
              <w:rPr>
                <w:rFonts w:ascii="Arial" w:hAnsi="Arial" w:cs="Arial"/>
              </w:rPr>
            </w:pPr>
          </w:p>
          <w:p w14:paraId="2FA73B80" w14:textId="77777777" w:rsidR="002649C4" w:rsidRDefault="002649C4" w:rsidP="008B0BC0">
            <w:pPr>
              <w:rPr>
                <w:rFonts w:ascii="Arial" w:hAnsi="Arial" w:cs="Arial"/>
              </w:rPr>
            </w:pPr>
          </w:p>
          <w:p w14:paraId="1A6D7170" w14:textId="77777777" w:rsidR="002649C4" w:rsidRDefault="002649C4" w:rsidP="008B0BC0">
            <w:pPr>
              <w:rPr>
                <w:rFonts w:ascii="Arial" w:hAnsi="Arial" w:cs="Arial"/>
              </w:rPr>
            </w:pPr>
          </w:p>
          <w:p w14:paraId="33B0BDB8" w14:textId="77777777" w:rsidR="002649C4" w:rsidRDefault="002649C4" w:rsidP="008B0BC0">
            <w:pPr>
              <w:rPr>
                <w:rFonts w:ascii="Arial" w:hAnsi="Arial" w:cs="Arial"/>
              </w:rPr>
            </w:pPr>
          </w:p>
          <w:p w14:paraId="0CAD31F1" w14:textId="77777777" w:rsidR="002649C4" w:rsidRDefault="002649C4" w:rsidP="008B0BC0">
            <w:pPr>
              <w:rPr>
                <w:rFonts w:ascii="Arial" w:hAnsi="Arial" w:cs="Arial"/>
              </w:rPr>
            </w:pPr>
          </w:p>
          <w:p w14:paraId="19549719" w14:textId="77777777" w:rsidR="002649C4" w:rsidRDefault="002649C4" w:rsidP="008B0BC0">
            <w:pPr>
              <w:rPr>
                <w:rFonts w:ascii="Arial" w:hAnsi="Arial" w:cs="Arial"/>
              </w:rPr>
            </w:pPr>
          </w:p>
          <w:p w14:paraId="1351E591" w14:textId="6B619316" w:rsidR="00993EBE" w:rsidRPr="002649C4" w:rsidRDefault="002649C4" w:rsidP="008B0BC0">
            <w:pPr>
              <w:rPr>
                <w:rFonts w:ascii="Arial" w:hAnsi="Arial" w:cs="Arial"/>
              </w:rPr>
            </w:pPr>
            <w:r w:rsidRPr="002649C4">
              <w:rPr>
                <w:rFonts w:ascii="Arial" w:hAnsi="Arial" w:cs="Arial"/>
              </w:rPr>
              <w:t xml:space="preserve">Arrangements for a joint talk from </w:t>
            </w:r>
            <w:r>
              <w:rPr>
                <w:rFonts w:ascii="Arial" w:hAnsi="Arial" w:cs="Arial"/>
              </w:rPr>
              <w:t xml:space="preserve">David </w:t>
            </w:r>
            <w:r w:rsidRPr="002649C4">
              <w:rPr>
                <w:rFonts w:ascii="Arial" w:hAnsi="Arial" w:cs="Arial"/>
              </w:rPr>
              <w:t>(Governor Bradford Hospitals NHS Trust.) and Peter (Governor Airedale Hospitals NHS Trust.)</w:t>
            </w:r>
            <w:r>
              <w:rPr>
                <w:rFonts w:ascii="Arial" w:hAnsi="Arial" w:cs="Arial"/>
              </w:rPr>
              <w:t xml:space="preserve"> to be scheduled for the new year.</w:t>
            </w:r>
          </w:p>
        </w:tc>
      </w:tr>
      <w:tr w:rsidR="00D90A98" w14:paraId="1CD226EE" w14:textId="77777777" w:rsidTr="00405A81">
        <w:tc>
          <w:tcPr>
            <w:tcW w:w="2830" w:type="dxa"/>
          </w:tcPr>
          <w:p w14:paraId="1633FC2B" w14:textId="5E85178D" w:rsidR="00D90A98" w:rsidRDefault="004C5200" w:rsidP="008B0BC0">
            <w:pPr>
              <w:rPr>
                <w:rFonts w:ascii="Arial" w:hAnsi="Arial" w:cs="Arial"/>
                <w:b/>
                <w:bCs/>
              </w:rPr>
            </w:pPr>
            <w:r>
              <w:rPr>
                <w:rFonts w:ascii="Arial" w:hAnsi="Arial" w:cs="Arial"/>
                <w:b/>
                <w:bCs/>
              </w:rPr>
              <w:lastRenderedPageBreak/>
              <w:t>Minutes of Last Meeting – 1</w:t>
            </w:r>
            <w:r w:rsidR="00A331BE">
              <w:rPr>
                <w:rFonts w:ascii="Arial" w:hAnsi="Arial" w:cs="Arial"/>
                <w:b/>
                <w:bCs/>
              </w:rPr>
              <w:t>2</w:t>
            </w:r>
            <w:r>
              <w:rPr>
                <w:rFonts w:ascii="Arial" w:hAnsi="Arial" w:cs="Arial"/>
                <w:b/>
                <w:bCs/>
              </w:rPr>
              <w:t xml:space="preserve"> </w:t>
            </w:r>
            <w:r w:rsidR="00A331BE">
              <w:rPr>
                <w:rFonts w:ascii="Arial" w:hAnsi="Arial" w:cs="Arial"/>
                <w:b/>
                <w:bCs/>
              </w:rPr>
              <w:t>September</w:t>
            </w:r>
            <w:r>
              <w:rPr>
                <w:rFonts w:ascii="Arial" w:hAnsi="Arial" w:cs="Arial"/>
                <w:b/>
                <w:bCs/>
              </w:rPr>
              <w:t xml:space="preserve"> 2022</w:t>
            </w:r>
          </w:p>
        </w:tc>
        <w:tc>
          <w:tcPr>
            <w:tcW w:w="8789" w:type="dxa"/>
          </w:tcPr>
          <w:p w14:paraId="03B8E9D7" w14:textId="20C3B902" w:rsidR="00A331BE" w:rsidRDefault="00A331BE" w:rsidP="008B0BC0">
            <w:pPr>
              <w:rPr>
                <w:rFonts w:ascii="Arial" w:hAnsi="Arial" w:cs="Arial"/>
              </w:rPr>
            </w:pPr>
            <w:r w:rsidRPr="00A331BE">
              <w:rPr>
                <w:rFonts w:ascii="Arial" w:hAnsi="Arial" w:cs="Arial"/>
              </w:rPr>
              <w:t>The minutes where discussed</w:t>
            </w:r>
            <w:r>
              <w:rPr>
                <w:rFonts w:ascii="Arial" w:hAnsi="Arial" w:cs="Arial"/>
              </w:rPr>
              <w:t xml:space="preserve">. Donald wanted a few points clarifying before they were </w:t>
            </w:r>
            <w:proofErr w:type="gramStart"/>
            <w:r>
              <w:rPr>
                <w:rFonts w:ascii="Arial" w:hAnsi="Arial" w:cs="Arial"/>
              </w:rPr>
              <w:t>passed:-</w:t>
            </w:r>
            <w:proofErr w:type="gramEnd"/>
          </w:p>
          <w:p w14:paraId="0879C058" w14:textId="77777777" w:rsidR="00B249D4" w:rsidRDefault="00A331BE" w:rsidP="00B249D4">
            <w:pPr>
              <w:pStyle w:val="ListParagraph"/>
              <w:numPr>
                <w:ilvl w:val="0"/>
                <w:numId w:val="11"/>
              </w:numPr>
              <w:rPr>
                <w:rFonts w:ascii="Arial" w:hAnsi="Arial" w:cs="Arial"/>
              </w:rPr>
            </w:pPr>
            <w:r w:rsidRPr="00A331BE">
              <w:rPr>
                <w:rFonts w:ascii="Arial" w:hAnsi="Arial" w:cs="Arial"/>
              </w:rPr>
              <w:t>The Practice is thinking of starting a ‘Wait and See’ Clinic – what do patients think?</w:t>
            </w:r>
            <w:r>
              <w:rPr>
                <w:rFonts w:ascii="Arial" w:hAnsi="Arial" w:cs="Arial"/>
              </w:rPr>
              <w:t xml:space="preserve"> He asked how many patients gave their opinion? and whether it would go </w:t>
            </w:r>
            <w:r>
              <w:rPr>
                <w:rFonts w:ascii="Arial" w:hAnsi="Arial" w:cs="Arial"/>
              </w:rPr>
              <w:lastRenderedPageBreak/>
              <w:t>on the survey to get a wider view? Jill replied that it would be added to the survey.</w:t>
            </w:r>
          </w:p>
          <w:p w14:paraId="16CB4FDD" w14:textId="77777777" w:rsidR="00B249D4" w:rsidRDefault="00B249D4" w:rsidP="00B249D4">
            <w:pPr>
              <w:pStyle w:val="ListParagraph"/>
              <w:rPr>
                <w:rFonts w:ascii="Arial" w:hAnsi="Arial" w:cs="Arial"/>
              </w:rPr>
            </w:pPr>
          </w:p>
          <w:p w14:paraId="6206936A" w14:textId="77777777" w:rsidR="00B249D4" w:rsidRDefault="00A331BE" w:rsidP="00B249D4">
            <w:pPr>
              <w:pStyle w:val="ListParagraph"/>
              <w:numPr>
                <w:ilvl w:val="0"/>
                <w:numId w:val="11"/>
              </w:numPr>
              <w:rPr>
                <w:rFonts w:ascii="Arial" w:hAnsi="Arial" w:cs="Arial"/>
              </w:rPr>
            </w:pPr>
            <w:r w:rsidRPr="00B249D4">
              <w:rPr>
                <w:rFonts w:ascii="Arial" w:hAnsi="Arial" w:cs="Arial"/>
              </w:rPr>
              <w:t>Re-starting internet appointment system at PPG request. Has this now been put into action? Jill replied No</w:t>
            </w:r>
            <w:r w:rsidR="00F30D27" w:rsidRPr="00B249D4">
              <w:rPr>
                <w:rFonts w:ascii="Arial" w:hAnsi="Arial" w:cs="Arial"/>
              </w:rPr>
              <w:t>, it was still on Carey’s to-do list!</w:t>
            </w:r>
          </w:p>
          <w:p w14:paraId="31523C13" w14:textId="77777777" w:rsidR="00B249D4" w:rsidRPr="00B249D4" w:rsidRDefault="00B249D4" w:rsidP="00B249D4">
            <w:pPr>
              <w:pStyle w:val="ListParagraph"/>
              <w:rPr>
                <w:rFonts w:ascii="Arial" w:hAnsi="Arial" w:cs="Arial"/>
              </w:rPr>
            </w:pPr>
          </w:p>
          <w:p w14:paraId="6B78DACF" w14:textId="1251AA7F" w:rsidR="00F30D27" w:rsidRPr="00B249D4" w:rsidRDefault="00F30D27" w:rsidP="00B249D4">
            <w:pPr>
              <w:pStyle w:val="ListParagraph"/>
              <w:numPr>
                <w:ilvl w:val="0"/>
                <w:numId w:val="11"/>
              </w:numPr>
              <w:rPr>
                <w:rFonts w:ascii="Arial" w:hAnsi="Arial" w:cs="Arial"/>
              </w:rPr>
            </w:pPr>
            <w:r w:rsidRPr="00B249D4">
              <w:rPr>
                <w:rFonts w:ascii="Arial" w:hAnsi="Arial" w:cs="Arial"/>
              </w:rPr>
              <w:t>Arrangements to restart face to face meetings with staff.  First being reception and back-office staff – Oct/Nov. Has this been arranged?  Jill replied the staff are too busy to interrupt at the moment but will continue to pursue the opportunity.</w:t>
            </w:r>
          </w:p>
          <w:p w14:paraId="02755CE1" w14:textId="77777777" w:rsidR="00F30D27" w:rsidRPr="00F30D27" w:rsidRDefault="00F30D27" w:rsidP="00F30D27">
            <w:pPr>
              <w:ind w:left="360"/>
              <w:rPr>
                <w:rFonts w:ascii="Arial" w:hAnsi="Arial" w:cs="Arial"/>
              </w:rPr>
            </w:pPr>
          </w:p>
          <w:p w14:paraId="635DB4EB" w14:textId="212693E5" w:rsidR="004C5200" w:rsidRPr="004C5200" w:rsidRDefault="00B6389D" w:rsidP="008B0BC0">
            <w:pPr>
              <w:rPr>
                <w:rFonts w:ascii="Arial" w:hAnsi="Arial" w:cs="Arial"/>
              </w:rPr>
            </w:pPr>
            <w:r>
              <w:rPr>
                <w:rFonts w:ascii="Arial" w:hAnsi="Arial" w:cs="Arial"/>
              </w:rPr>
              <w:t>The m</w:t>
            </w:r>
            <w:r w:rsidR="004C5200">
              <w:rPr>
                <w:rFonts w:ascii="Arial" w:hAnsi="Arial" w:cs="Arial"/>
              </w:rPr>
              <w:t xml:space="preserve">inutes </w:t>
            </w:r>
            <w:r>
              <w:rPr>
                <w:rFonts w:ascii="Arial" w:hAnsi="Arial" w:cs="Arial"/>
              </w:rPr>
              <w:t xml:space="preserve">were agreed and </w:t>
            </w:r>
            <w:r w:rsidR="004C5200">
              <w:rPr>
                <w:rFonts w:ascii="Arial" w:hAnsi="Arial" w:cs="Arial"/>
              </w:rPr>
              <w:t xml:space="preserve">proposed by </w:t>
            </w:r>
            <w:r w:rsidR="00F30D27">
              <w:rPr>
                <w:rFonts w:ascii="Arial" w:hAnsi="Arial" w:cs="Arial"/>
              </w:rPr>
              <w:t>Charlotte</w:t>
            </w:r>
            <w:r w:rsidR="004C5200">
              <w:rPr>
                <w:rFonts w:ascii="Arial" w:hAnsi="Arial" w:cs="Arial"/>
              </w:rPr>
              <w:t xml:space="preserve"> and seconded by </w:t>
            </w:r>
            <w:r w:rsidR="00F30D27">
              <w:rPr>
                <w:rFonts w:ascii="Arial" w:hAnsi="Arial" w:cs="Arial"/>
              </w:rPr>
              <w:t>Pam J.</w:t>
            </w:r>
            <w:r w:rsidR="004C5200">
              <w:rPr>
                <w:rFonts w:ascii="Arial" w:hAnsi="Arial" w:cs="Arial"/>
              </w:rPr>
              <w:t xml:space="preserve"> as a</w:t>
            </w:r>
            <w:r>
              <w:rPr>
                <w:rFonts w:ascii="Arial" w:hAnsi="Arial" w:cs="Arial"/>
              </w:rPr>
              <w:t>n accurate</w:t>
            </w:r>
            <w:r w:rsidR="004C5200">
              <w:rPr>
                <w:rFonts w:ascii="Arial" w:hAnsi="Arial" w:cs="Arial"/>
              </w:rPr>
              <w:t xml:space="preserve"> record</w:t>
            </w:r>
            <w:r>
              <w:rPr>
                <w:rFonts w:ascii="Arial" w:hAnsi="Arial" w:cs="Arial"/>
              </w:rPr>
              <w:t xml:space="preserve"> of the Last Meeting on 12 September 2022</w:t>
            </w:r>
            <w:r w:rsidR="004C5200">
              <w:rPr>
                <w:rFonts w:ascii="Arial" w:hAnsi="Arial" w:cs="Arial"/>
              </w:rPr>
              <w:t xml:space="preserve">. </w:t>
            </w:r>
          </w:p>
        </w:tc>
        <w:tc>
          <w:tcPr>
            <w:tcW w:w="2331" w:type="dxa"/>
          </w:tcPr>
          <w:p w14:paraId="7CF2BE6D" w14:textId="77777777" w:rsidR="00A331BE" w:rsidRDefault="00A331BE" w:rsidP="008B0BC0">
            <w:pPr>
              <w:rPr>
                <w:rFonts w:ascii="Arial" w:hAnsi="Arial" w:cs="Arial"/>
              </w:rPr>
            </w:pPr>
          </w:p>
          <w:p w14:paraId="63964A79" w14:textId="77777777" w:rsidR="00A331BE" w:rsidRDefault="00A331BE" w:rsidP="008B0BC0">
            <w:pPr>
              <w:rPr>
                <w:rFonts w:ascii="Arial" w:hAnsi="Arial" w:cs="Arial"/>
              </w:rPr>
            </w:pPr>
          </w:p>
          <w:p w14:paraId="6FA04F9C" w14:textId="77777777" w:rsidR="00A331BE" w:rsidRDefault="00A331BE" w:rsidP="008B0BC0">
            <w:pPr>
              <w:rPr>
                <w:rFonts w:ascii="Arial" w:hAnsi="Arial" w:cs="Arial"/>
              </w:rPr>
            </w:pPr>
          </w:p>
          <w:p w14:paraId="491C20A5" w14:textId="77777777" w:rsidR="00A331BE" w:rsidRDefault="00A331BE" w:rsidP="008B0BC0">
            <w:pPr>
              <w:rPr>
                <w:rFonts w:ascii="Arial" w:hAnsi="Arial" w:cs="Arial"/>
              </w:rPr>
            </w:pPr>
          </w:p>
          <w:p w14:paraId="5BE3F39E" w14:textId="741AF454" w:rsidR="00D90A98" w:rsidRPr="00A331BE" w:rsidRDefault="00A331BE" w:rsidP="008B0BC0">
            <w:pPr>
              <w:rPr>
                <w:rFonts w:ascii="Arial" w:hAnsi="Arial" w:cs="Arial"/>
              </w:rPr>
            </w:pPr>
            <w:r w:rsidRPr="00A331BE">
              <w:rPr>
                <w:rFonts w:ascii="Arial" w:hAnsi="Arial" w:cs="Arial"/>
              </w:rPr>
              <w:lastRenderedPageBreak/>
              <w:t>This question to be added to the survey.</w:t>
            </w:r>
          </w:p>
          <w:p w14:paraId="635C23CA" w14:textId="12244E94" w:rsidR="004C5200" w:rsidRDefault="004C5200" w:rsidP="008B0BC0">
            <w:pPr>
              <w:rPr>
                <w:rFonts w:ascii="Arial" w:hAnsi="Arial" w:cs="Arial"/>
              </w:rPr>
            </w:pPr>
          </w:p>
          <w:p w14:paraId="1D429788" w14:textId="2B13E118" w:rsidR="00F30D27" w:rsidRDefault="00F30D27" w:rsidP="008B0BC0">
            <w:pPr>
              <w:rPr>
                <w:rFonts w:ascii="Arial" w:hAnsi="Arial" w:cs="Arial"/>
              </w:rPr>
            </w:pPr>
            <w:r>
              <w:rPr>
                <w:rFonts w:ascii="Arial" w:hAnsi="Arial" w:cs="Arial"/>
              </w:rPr>
              <w:t>Jill to ask Carey for this to happen.</w:t>
            </w:r>
          </w:p>
          <w:p w14:paraId="34AF1FE6" w14:textId="3D678DA7" w:rsidR="00F30D27" w:rsidRDefault="00F30D27" w:rsidP="008B0BC0">
            <w:pPr>
              <w:rPr>
                <w:rFonts w:ascii="Arial" w:hAnsi="Arial" w:cs="Arial"/>
              </w:rPr>
            </w:pPr>
          </w:p>
          <w:p w14:paraId="48B20401" w14:textId="3684D7E6" w:rsidR="00F30D27" w:rsidRDefault="00F30D27" w:rsidP="008B0BC0">
            <w:pPr>
              <w:rPr>
                <w:rFonts w:ascii="Arial" w:hAnsi="Arial" w:cs="Arial"/>
              </w:rPr>
            </w:pPr>
            <w:r>
              <w:rPr>
                <w:rFonts w:ascii="Arial" w:hAnsi="Arial" w:cs="Arial"/>
              </w:rPr>
              <w:t>Jill to arrange meetings in the new year.</w:t>
            </w:r>
          </w:p>
          <w:p w14:paraId="664D6380" w14:textId="77777777" w:rsidR="00F30D27" w:rsidRDefault="00F30D27" w:rsidP="008B0BC0">
            <w:pPr>
              <w:rPr>
                <w:rFonts w:ascii="Arial" w:hAnsi="Arial" w:cs="Arial"/>
                <w:b/>
                <w:bCs/>
              </w:rPr>
            </w:pPr>
          </w:p>
          <w:p w14:paraId="0DB185A3" w14:textId="77777777" w:rsidR="00F30D27" w:rsidRDefault="00F30D27" w:rsidP="008B0BC0">
            <w:pPr>
              <w:rPr>
                <w:rFonts w:ascii="Arial" w:hAnsi="Arial" w:cs="Arial"/>
                <w:b/>
                <w:bCs/>
              </w:rPr>
            </w:pPr>
          </w:p>
          <w:p w14:paraId="1CF27729" w14:textId="1171C35B" w:rsidR="00F30D27" w:rsidRPr="00F30D27" w:rsidRDefault="00F30D27" w:rsidP="008B0BC0">
            <w:pPr>
              <w:rPr>
                <w:rFonts w:ascii="Arial" w:hAnsi="Arial" w:cs="Arial"/>
              </w:rPr>
            </w:pPr>
            <w:r w:rsidRPr="00F30D27">
              <w:rPr>
                <w:rFonts w:ascii="Arial" w:hAnsi="Arial" w:cs="Arial"/>
              </w:rPr>
              <w:t>Minutes Passed</w:t>
            </w:r>
          </w:p>
        </w:tc>
      </w:tr>
      <w:tr w:rsidR="00BA4B28" w14:paraId="4E56D738" w14:textId="77777777" w:rsidTr="00405A81">
        <w:tc>
          <w:tcPr>
            <w:tcW w:w="2830" w:type="dxa"/>
          </w:tcPr>
          <w:p w14:paraId="0D349C53" w14:textId="77777777" w:rsidR="00BA4B28" w:rsidRDefault="00BA4B28" w:rsidP="008B0BC0">
            <w:pPr>
              <w:rPr>
                <w:rFonts w:ascii="Arial" w:hAnsi="Arial" w:cs="Arial"/>
                <w:b/>
                <w:bCs/>
              </w:rPr>
            </w:pPr>
            <w:r>
              <w:rPr>
                <w:rFonts w:ascii="Arial" w:hAnsi="Arial" w:cs="Arial"/>
                <w:b/>
                <w:bCs/>
              </w:rPr>
              <w:lastRenderedPageBreak/>
              <w:t xml:space="preserve">Matters </w:t>
            </w:r>
            <w:r w:rsidR="00A55AEA">
              <w:rPr>
                <w:rFonts w:ascii="Arial" w:hAnsi="Arial" w:cs="Arial"/>
                <w:b/>
                <w:bCs/>
              </w:rPr>
              <w:t>a</w:t>
            </w:r>
            <w:r>
              <w:rPr>
                <w:rFonts w:ascii="Arial" w:hAnsi="Arial" w:cs="Arial"/>
                <w:b/>
                <w:bCs/>
              </w:rPr>
              <w:t xml:space="preserve">rising </w:t>
            </w:r>
            <w:r w:rsidR="00CD5E5D">
              <w:rPr>
                <w:rFonts w:ascii="Arial" w:hAnsi="Arial" w:cs="Arial"/>
                <w:b/>
                <w:bCs/>
              </w:rPr>
              <w:t>from the minutes</w:t>
            </w:r>
            <w:r w:rsidR="00A55AEA">
              <w:rPr>
                <w:rFonts w:ascii="Arial" w:hAnsi="Arial" w:cs="Arial"/>
                <w:b/>
                <w:bCs/>
              </w:rPr>
              <w:t>.</w:t>
            </w:r>
          </w:p>
          <w:p w14:paraId="5C26D93B" w14:textId="77777777" w:rsidR="00EA059A" w:rsidRDefault="00EA059A" w:rsidP="008B0BC0">
            <w:pPr>
              <w:rPr>
                <w:rFonts w:ascii="Arial" w:hAnsi="Arial" w:cs="Arial"/>
                <w:b/>
                <w:bCs/>
              </w:rPr>
            </w:pPr>
          </w:p>
          <w:p w14:paraId="32251115" w14:textId="074E267A" w:rsidR="00697ABD" w:rsidRDefault="00697ABD" w:rsidP="008B0BC0">
            <w:pPr>
              <w:rPr>
                <w:rFonts w:ascii="Arial" w:hAnsi="Arial" w:cs="Arial"/>
                <w:b/>
                <w:bCs/>
              </w:rPr>
            </w:pPr>
          </w:p>
        </w:tc>
        <w:tc>
          <w:tcPr>
            <w:tcW w:w="8789" w:type="dxa"/>
          </w:tcPr>
          <w:p w14:paraId="530D31DD" w14:textId="0D81D9CB" w:rsidR="00500537" w:rsidRPr="00500537" w:rsidRDefault="00BB399F" w:rsidP="008B0BC0">
            <w:pPr>
              <w:rPr>
                <w:rFonts w:ascii="Arial" w:hAnsi="Arial" w:cs="Arial"/>
              </w:rPr>
            </w:pPr>
            <w:r>
              <w:rPr>
                <w:rFonts w:ascii="Arial" w:hAnsi="Arial" w:cs="Arial"/>
                <w:b/>
                <w:bCs/>
              </w:rPr>
              <w:t xml:space="preserve">a)  Letter to Boots – </w:t>
            </w:r>
            <w:r w:rsidR="00500537">
              <w:rPr>
                <w:rFonts w:ascii="Arial" w:hAnsi="Arial" w:cs="Arial"/>
              </w:rPr>
              <w:t>As</w:t>
            </w:r>
            <w:r w:rsidR="003F0037">
              <w:rPr>
                <w:rFonts w:ascii="Arial" w:hAnsi="Arial" w:cs="Arial"/>
              </w:rPr>
              <w:t xml:space="preserve"> asked, Jill sent a letter to Boots</w:t>
            </w:r>
            <w:r w:rsidR="00500537">
              <w:rPr>
                <w:rFonts w:ascii="Arial" w:hAnsi="Arial" w:cs="Arial"/>
              </w:rPr>
              <w:t xml:space="preserve"> </w:t>
            </w:r>
            <w:r w:rsidR="003F0037">
              <w:rPr>
                <w:rFonts w:ascii="Arial" w:hAnsi="Arial" w:cs="Arial"/>
              </w:rPr>
              <w:t>and</w:t>
            </w:r>
            <w:r w:rsidR="00500537">
              <w:rPr>
                <w:rFonts w:ascii="Arial" w:hAnsi="Arial" w:cs="Arial"/>
              </w:rPr>
              <w:t xml:space="preserve"> has received a</w:t>
            </w:r>
            <w:r w:rsidR="007324FB">
              <w:rPr>
                <w:rFonts w:ascii="Arial" w:hAnsi="Arial" w:cs="Arial"/>
              </w:rPr>
              <w:t xml:space="preserve"> reply. </w:t>
            </w:r>
            <w:r w:rsidR="000209CD">
              <w:rPr>
                <w:rFonts w:ascii="Arial" w:hAnsi="Arial" w:cs="Arial"/>
              </w:rPr>
              <w:t xml:space="preserve">Since it is a two-sided </w:t>
            </w:r>
            <w:proofErr w:type="gramStart"/>
            <w:r w:rsidR="000209CD">
              <w:rPr>
                <w:rFonts w:ascii="Arial" w:hAnsi="Arial" w:cs="Arial"/>
              </w:rPr>
              <w:t>letter</w:t>
            </w:r>
            <w:proofErr w:type="gramEnd"/>
            <w:r w:rsidR="000209CD">
              <w:rPr>
                <w:rFonts w:ascii="Arial" w:hAnsi="Arial" w:cs="Arial"/>
              </w:rPr>
              <w:t xml:space="preserve"> it was decided to make photocopies of the letter and members to take it home to read and it will be discussed at our next meeting in January.</w:t>
            </w:r>
            <w:r w:rsidR="007324FB">
              <w:rPr>
                <w:rFonts w:ascii="Arial" w:hAnsi="Arial" w:cs="Arial"/>
              </w:rPr>
              <w:t xml:space="preserve"> </w:t>
            </w:r>
          </w:p>
        </w:tc>
        <w:tc>
          <w:tcPr>
            <w:tcW w:w="2331" w:type="dxa"/>
          </w:tcPr>
          <w:p w14:paraId="174395F9" w14:textId="77777777" w:rsidR="007324FB" w:rsidRDefault="007324FB" w:rsidP="008B0BC0">
            <w:pPr>
              <w:rPr>
                <w:rFonts w:ascii="Arial" w:hAnsi="Arial" w:cs="Arial"/>
                <w:b/>
                <w:bCs/>
              </w:rPr>
            </w:pPr>
          </w:p>
          <w:p w14:paraId="3DFE2990" w14:textId="6378105A" w:rsidR="00BA4B28" w:rsidRPr="000209CD" w:rsidRDefault="003F0037" w:rsidP="008B0BC0">
            <w:pPr>
              <w:rPr>
                <w:rFonts w:ascii="Arial" w:hAnsi="Arial" w:cs="Arial"/>
              </w:rPr>
            </w:pPr>
            <w:r w:rsidRPr="000209CD">
              <w:rPr>
                <w:rFonts w:ascii="Arial" w:hAnsi="Arial" w:cs="Arial"/>
              </w:rPr>
              <w:t>Sue</w:t>
            </w:r>
            <w:r w:rsidR="000209CD" w:rsidRPr="000209CD">
              <w:rPr>
                <w:rFonts w:ascii="Arial" w:hAnsi="Arial" w:cs="Arial"/>
              </w:rPr>
              <w:t xml:space="preserve"> to add to the agenda in January</w:t>
            </w:r>
          </w:p>
          <w:p w14:paraId="7C26008B" w14:textId="77777777" w:rsidR="007324FB" w:rsidRDefault="007324FB" w:rsidP="008B0BC0">
            <w:pPr>
              <w:rPr>
                <w:rFonts w:ascii="Arial" w:hAnsi="Arial" w:cs="Arial"/>
                <w:b/>
                <w:bCs/>
              </w:rPr>
            </w:pPr>
          </w:p>
          <w:p w14:paraId="3C3EBFF4" w14:textId="5A8D5C97" w:rsidR="007324FB" w:rsidRDefault="007324FB" w:rsidP="008B0BC0">
            <w:pPr>
              <w:rPr>
                <w:rFonts w:ascii="Arial" w:hAnsi="Arial" w:cs="Arial"/>
                <w:b/>
                <w:bCs/>
              </w:rPr>
            </w:pPr>
          </w:p>
        </w:tc>
      </w:tr>
      <w:tr w:rsidR="00835D9E" w14:paraId="295A589C" w14:textId="77777777" w:rsidTr="00405A81">
        <w:tc>
          <w:tcPr>
            <w:tcW w:w="2830" w:type="dxa"/>
          </w:tcPr>
          <w:p w14:paraId="58E7B9D4" w14:textId="2E21BC97" w:rsidR="00835D9E" w:rsidRDefault="001B706C" w:rsidP="008B0BC0">
            <w:pPr>
              <w:rPr>
                <w:rFonts w:ascii="Arial" w:hAnsi="Arial" w:cs="Arial"/>
                <w:b/>
                <w:bCs/>
              </w:rPr>
            </w:pPr>
            <w:r>
              <w:rPr>
                <w:rFonts w:ascii="Arial" w:hAnsi="Arial" w:cs="Arial"/>
                <w:b/>
                <w:bCs/>
              </w:rPr>
              <w:t>1 Practice Report</w:t>
            </w:r>
          </w:p>
        </w:tc>
        <w:tc>
          <w:tcPr>
            <w:tcW w:w="8789" w:type="dxa"/>
          </w:tcPr>
          <w:p w14:paraId="39D9CFE2" w14:textId="77777777" w:rsidR="00835D9E" w:rsidRDefault="004B4345" w:rsidP="008B0BC0">
            <w:pPr>
              <w:rPr>
                <w:rFonts w:ascii="Arial" w:hAnsi="Arial" w:cs="Arial"/>
              </w:rPr>
            </w:pPr>
            <w:r w:rsidRPr="000F4F21">
              <w:rPr>
                <w:rFonts w:ascii="Arial" w:hAnsi="Arial" w:cs="Arial"/>
              </w:rPr>
              <w:t>Carey sent his apologies</w:t>
            </w:r>
            <w:r w:rsidR="000F4F21" w:rsidRPr="000F4F21">
              <w:rPr>
                <w:rFonts w:ascii="Arial" w:hAnsi="Arial" w:cs="Arial"/>
              </w:rPr>
              <w:t xml:space="preserve"> of absence.</w:t>
            </w:r>
          </w:p>
          <w:p w14:paraId="2E8EE469" w14:textId="77777777" w:rsidR="000F4F21" w:rsidRDefault="000F4F21" w:rsidP="008B0BC0">
            <w:pPr>
              <w:rPr>
                <w:rFonts w:ascii="Arial" w:hAnsi="Arial" w:cs="Arial"/>
              </w:rPr>
            </w:pPr>
            <w:r>
              <w:rPr>
                <w:rFonts w:ascii="Arial" w:hAnsi="Arial" w:cs="Arial"/>
              </w:rPr>
              <w:t xml:space="preserve">Jill delivered a verbal </w:t>
            </w:r>
            <w:r w:rsidR="008976E0">
              <w:rPr>
                <w:rFonts w:ascii="Arial" w:hAnsi="Arial" w:cs="Arial"/>
              </w:rPr>
              <w:t>Practice report.</w:t>
            </w:r>
          </w:p>
          <w:p w14:paraId="2BCD40C2" w14:textId="77777777" w:rsidR="008976E0" w:rsidRDefault="008976E0" w:rsidP="008B0BC0">
            <w:pPr>
              <w:rPr>
                <w:rFonts w:ascii="Arial" w:hAnsi="Arial" w:cs="Arial"/>
              </w:rPr>
            </w:pPr>
            <w:r>
              <w:rPr>
                <w:rFonts w:ascii="Arial" w:hAnsi="Arial" w:cs="Arial"/>
              </w:rPr>
              <w:t xml:space="preserve">BMP are in the process of employing a </w:t>
            </w:r>
            <w:r w:rsidR="00667315" w:rsidRPr="00911675">
              <w:rPr>
                <w:rFonts w:ascii="Arial" w:hAnsi="Arial" w:cs="Arial"/>
                <w:b/>
                <w:bCs/>
              </w:rPr>
              <w:t xml:space="preserve">new GP </w:t>
            </w:r>
            <w:r w:rsidR="00667315">
              <w:rPr>
                <w:rFonts w:ascii="Arial" w:hAnsi="Arial" w:cs="Arial"/>
              </w:rPr>
              <w:t>who will start working in February</w:t>
            </w:r>
            <w:r w:rsidR="00564BAB">
              <w:rPr>
                <w:rFonts w:ascii="Arial" w:hAnsi="Arial" w:cs="Arial"/>
              </w:rPr>
              <w:t>.  She will take on a part-time contract which is equivalent to 4 sessions a week.</w:t>
            </w:r>
          </w:p>
          <w:p w14:paraId="20110EE4" w14:textId="77777777" w:rsidR="0068743A" w:rsidRDefault="0068743A" w:rsidP="008B0BC0">
            <w:pPr>
              <w:rPr>
                <w:rFonts w:ascii="Arial" w:hAnsi="Arial" w:cs="Arial"/>
              </w:rPr>
            </w:pPr>
            <w:r w:rsidRPr="00DC1AE5">
              <w:rPr>
                <w:rFonts w:ascii="Arial" w:hAnsi="Arial" w:cs="Arial"/>
                <w:b/>
                <w:bCs/>
              </w:rPr>
              <w:t>The flu clinic</w:t>
            </w:r>
            <w:r>
              <w:rPr>
                <w:rFonts w:ascii="Arial" w:hAnsi="Arial" w:cs="Arial"/>
              </w:rPr>
              <w:t xml:space="preserve"> on 1</w:t>
            </w:r>
            <w:r w:rsidRPr="0068743A">
              <w:rPr>
                <w:rFonts w:ascii="Arial" w:hAnsi="Arial" w:cs="Arial"/>
                <w:vertAlign w:val="superscript"/>
              </w:rPr>
              <w:t>st</w:t>
            </w:r>
            <w:r>
              <w:rPr>
                <w:rFonts w:ascii="Arial" w:hAnsi="Arial" w:cs="Arial"/>
              </w:rPr>
              <w:t xml:space="preserve"> October was very successful and </w:t>
            </w:r>
            <w:r w:rsidR="007B7E89">
              <w:rPr>
                <w:rFonts w:ascii="Arial" w:hAnsi="Arial" w:cs="Arial"/>
              </w:rPr>
              <w:t>1930 patients received their injection</w:t>
            </w:r>
            <w:r w:rsidR="0013009E">
              <w:rPr>
                <w:rFonts w:ascii="Arial" w:hAnsi="Arial" w:cs="Arial"/>
              </w:rPr>
              <w:t>.</w:t>
            </w:r>
          </w:p>
          <w:p w14:paraId="7A3B093D" w14:textId="77777777" w:rsidR="0013009E" w:rsidRDefault="0013009E" w:rsidP="008B0BC0">
            <w:pPr>
              <w:rPr>
                <w:rFonts w:ascii="Arial" w:hAnsi="Arial" w:cs="Arial"/>
              </w:rPr>
            </w:pPr>
            <w:r w:rsidRPr="00DC1AE5">
              <w:rPr>
                <w:rFonts w:ascii="Arial" w:hAnsi="Arial" w:cs="Arial"/>
                <w:b/>
                <w:bCs/>
              </w:rPr>
              <w:t xml:space="preserve">Appointments to </w:t>
            </w:r>
            <w:r w:rsidR="006737EE" w:rsidRPr="00DC1AE5">
              <w:rPr>
                <w:rFonts w:ascii="Arial" w:hAnsi="Arial" w:cs="Arial"/>
                <w:b/>
                <w:bCs/>
              </w:rPr>
              <w:t>book on-line</w:t>
            </w:r>
            <w:r w:rsidR="006737EE">
              <w:rPr>
                <w:rFonts w:ascii="Arial" w:hAnsi="Arial" w:cs="Arial"/>
              </w:rPr>
              <w:t xml:space="preserve"> “are on Carey’s to-do list”</w:t>
            </w:r>
          </w:p>
          <w:p w14:paraId="5B8F8036" w14:textId="77777777" w:rsidR="00733168" w:rsidRDefault="007B216A" w:rsidP="008B0BC0">
            <w:pPr>
              <w:rPr>
                <w:rFonts w:ascii="Arial" w:hAnsi="Arial" w:cs="Arial"/>
              </w:rPr>
            </w:pPr>
            <w:r w:rsidRPr="00DC1AE5">
              <w:rPr>
                <w:rFonts w:ascii="Arial" w:hAnsi="Arial" w:cs="Arial"/>
                <w:b/>
                <w:bCs/>
              </w:rPr>
              <w:t>Extended hour</w:t>
            </w:r>
            <w:r w:rsidR="00B90509" w:rsidRPr="00DC1AE5">
              <w:rPr>
                <w:rFonts w:ascii="Arial" w:hAnsi="Arial" w:cs="Arial"/>
                <w:b/>
                <w:bCs/>
              </w:rPr>
              <w:t>s</w:t>
            </w:r>
            <w:r w:rsidR="00B90509">
              <w:rPr>
                <w:rFonts w:ascii="Arial" w:hAnsi="Arial" w:cs="Arial"/>
              </w:rPr>
              <w:t xml:space="preserve"> – Jill explained th</w:t>
            </w:r>
            <w:r w:rsidR="00B32B9B">
              <w:rPr>
                <w:rFonts w:ascii="Arial" w:hAnsi="Arial" w:cs="Arial"/>
              </w:rPr>
              <w:t xml:space="preserve">e history of Extended </w:t>
            </w:r>
            <w:r w:rsidR="00DB219D">
              <w:rPr>
                <w:rFonts w:ascii="Arial" w:hAnsi="Arial" w:cs="Arial"/>
              </w:rPr>
              <w:t>A</w:t>
            </w:r>
            <w:r w:rsidR="00B32B9B">
              <w:rPr>
                <w:rFonts w:ascii="Arial" w:hAnsi="Arial" w:cs="Arial"/>
              </w:rPr>
              <w:t xml:space="preserve">ccess and </w:t>
            </w:r>
            <w:r w:rsidR="00DB219D">
              <w:rPr>
                <w:rFonts w:ascii="Arial" w:hAnsi="Arial" w:cs="Arial"/>
              </w:rPr>
              <w:t>Extended</w:t>
            </w:r>
            <w:r w:rsidR="00B32B9B">
              <w:rPr>
                <w:rFonts w:ascii="Arial" w:hAnsi="Arial" w:cs="Arial"/>
              </w:rPr>
              <w:t xml:space="preserve"> </w:t>
            </w:r>
            <w:r w:rsidR="00C43982">
              <w:rPr>
                <w:rFonts w:ascii="Arial" w:hAnsi="Arial" w:cs="Arial"/>
              </w:rPr>
              <w:t>Hours. The</w:t>
            </w:r>
            <w:r w:rsidR="00DB219D">
              <w:rPr>
                <w:rFonts w:ascii="Arial" w:hAnsi="Arial" w:cs="Arial"/>
              </w:rPr>
              <w:t xml:space="preserve"> </w:t>
            </w:r>
            <w:r w:rsidR="00C43982">
              <w:rPr>
                <w:rFonts w:ascii="Arial" w:hAnsi="Arial" w:cs="Arial"/>
              </w:rPr>
              <w:t>E</w:t>
            </w:r>
            <w:r w:rsidR="00DB219D">
              <w:rPr>
                <w:rFonts w:ascii="Arial" w:hAnsi="Arial" w:cs="Arial"/>
              </w:rPr>
              <w:t xml:space="preserve">xtended </w:t>
            </w:r>
            <w:r w:rsidR="00C43982">
              <w:rPr>
                <w:rFonts w:ascii="Arial" w:hAnsi="Arial" w:cs="Arial"/>
              </w:rPr>
              <w:t>A</w:t>
            </w:r>
            <w:r w:rsidR="00DB219D">
              <w:rPr>
                <w:rFonts w:ascii="Arial" w:hAnsi="Arial" w:cs="Arial"/>
              </w:rPr>
              <w:t>ccess</w:t>
            </w:r>
            <w:r w:rsidR="00C43982">
              <w:rPr>
                <w:rFonts w:ascii="Arial" w:hAnsi="Arial" w:cs="Arial"/>
              </w:rPr>
              <w:t xml:space="preserve"> – Hub in </w:t>
            </w:r>
            <w:r w:rsidR="00675B81">
              <w:rPr>
                <w:rFonts w:ascii="Arial" w:hAnsi="Arial" w:cs="Arial"/>
              </w:rPr>
              <w:t>Shipley and Extended Hours – Monday evening at BMP.</w:t>
            </w:r>
          </w:p>
          <w:p w14:paraId="7FED25B8" w14:textId="7AAB6A2F" w:rsidR="00911675" w:rsidRDefault="00ED201A" w:rsidP="008B0BC0">
            <w:pPr>
              <w:rPr>
                <w:rFonts w:ascii="Arial" w:hAnsi="Arial" w:cs="Arial"/>
              </w:rPr>
            </w:pPr>
            <w:r>
              <w:rPr>
                <w:rFonts w:ascii="Arial" w:hAnsi="Arial" w:cs="Arial"/>
              </w:rPr>
              <w:t xml:space="preserve">The Extended Hours </w:t>
            </w:r>
            <w:r w:rsidR="009C2B0F">
              <w:rPr>
                <w:rFonts w:ascii="Arial" w:hAnsi="Arial" w:cs="Arial"/>
              </w:rPr>
              <w:t>are from 6-00 to 9-00 and the appointments are available to all patient in the Bingley Bubble.</w:t>
            </w:r>
            <w:r w:rsidR="00747F19">
              <w:rPr>
                <w:rFonts w:ascii="Arial" w:hAnsi="Arial" w:cs="Arial"/>
              </w:rPr>
              <w:t xml:space="preserve"> It has been suggested, by the PCN – Primary Care Network</w:t>
            </w:r>
            <w:r w:rsidR="00614D92">
              <w:rPr>
                <w:rFonts w:ascii="Arial" w:hAnsi="Arial" w:cs="Arial"/>
              </w:rPr>
              <w:t>,</w:t>
            </w:r>
            <w:r w:rsidR="00747F19">
              <w:rPr>
                <w:rFonts w:ascii="Arial" w:hAnsi="Arial" w:cs="Arial"/>
              </w:rPr>
              <w:t xml:space="preserve"> that </w:t>
            </w:r>
            <w:r w:rsidR="00614D92">
              <w:rPr>
                <w:rFonts w:ascii="Arial" w:hAnsi="Arial" w:cs="Arial"/>
              </w:rPr>
              <w:t xml:space="preserve">the 3 hours should be divided out to all </w:t>
            </w:r>
            <w:r w:rsidR="00403741">
              <w:rPr>
                <w:rFonts w:ascii="Arial" w:hAnsi="Arial" w:cs="Arial"/>
              </w:rPr>
              <w:t>Bingley Bubble practices, for</w:t>
            </w:r>
            <w:r w:rsidR="00245ECB">
              <w:rPr>
                <w:rFonts w:ascii="Arial" w:hAnsi="Arial" w:cs="Arial"/>
              </w:rPr>
              <w:t xml:space="preserve"> them to have extra appointments </w:t>
            </w:r>
            <w:r w:rsidR="00327E44">
              <w:rPr>
                <w:rFonts w:ascii="Arial" w:hAnsi="Arial" w:cs="Arial"/>
              </w:rPr>
              <w:t>within</w:t>
            </w:r>
            <w:r w:rsidR="00245ECB">
              <w:rPr>
                <w:rFonts w:ascii="Arial" w:hAnsi="Arial" w:cs="Arial"/>
              </w:rPr>
              <w:t xml:space="preserve"> their own surgeries for their own patients.</w:t>
            </w:r>
            <w:r w:rsidR="00E77391">
              <w:rPr>
                <w:rFonts w:ascii="Arial" w:hAnsi="Arial" w:cs="Arial"/>
              </w:rPr>
              <w:t xml:space="preserve"> When this change takes place BMP will continue with late night appointments on Monday until 7-00</w:t>
            </w:r>
            <w:r w:rsidR="009160FD">
              <w:rPr>
                <w:rFonts w:ascii="Arial" w:hAnsi="Arial" w:cs="Arial"/>
              </w:rPr>
              <w:t>.</w:t>
            </w:r>
          </w:p>
          <w:p w14:paraId="1CE50BC5" w14:textId="77777777" w:rsidR="009160FD" w:rsidRDefault="00AE75E6" w:rsidP="008B0BC0">
            <w:pPr>
              <w:rPr>
                <w:rFonts w:ascii="Arial" w:hAnsi="Arial" w:cs="Arial"/>
              </w:rPr>
            </w:pPr>
            <w:r w:rsidRPr="00DC1AE5">
              <w:rPr>
                <w:rFonts w:ascii="Arial" w:hAnsi="Arial" w:cs="Arial"/>
                <w:b/>
                <w:bCs/>
              </w:rPr>
              <w:t>Access to patients Records</w:t>
            </w:r>
            <w:r w:rsidR="00B861C5">
              <w:rPr>
                <w:rFonts w:ascii="Arial" w:hAnsi="Arial" w:cs="Arial"/>
              </w:rPr>
              <w:t xml:space="preserve"> through the NHS App.</w:t>
            </w:r>
            <w:r w:rsidR="00C34BBB">
              <w:rPr>
                <w:rFonts w:ascii="Arial" w:hAnsi="Arial" w:cs="Arial"/>
              </w:rPr>
              <w:t xml:space="preserve">  From 1</w:t>
            </w:r>
            <w:r w:rsidR="00C34BBB" w:rsidRPr="00C34BBB">
              <w:rPr>
                <w:rFonts w:ascii="Arial" w:hAnsi="Arial" w:cs="Arial"/>
                <w:vertAlign w:val="superscript"/>
              </w:rPr>
              <w:t>st</w:t>
            </w:r>
            <w:r w:rsidR="00C34BBB">
              <w:rPr>
                <w:rFonts w:ascii="Arial" w:hAnsi="Arial" w:cs="Arial"/>
              </w:rPr>
              <w:t xml:space="preserve"> November </w:t>
            </w:r>
            <w:r w:rsidR="00E756A8">
              <w:rPr>
                <w:rFonts w:ascii="Arial" w:hAnsi="Arial" w:cs="Arial"/>
              </w:rPr>
              <w:t>patients with on-line accounts</w:t>
            </w:r>
            <w:r w:rsidR="00C473FB">
              <w:rPr>
                <w:rFonts w:ascii="Arial" w:hAnsi="Arial" w:cs="Arial"/>
              </w:rPr>
              <w:t xml:space="preserve"> such as through the NHS app.</w:t>
            </w:r>
            <w:r w:rsidR="008F6617">
              <w:rPr>
                <w:rFonts w:ascii="Arial" w:hAnsi="Arial" w:cs="Arial"/>
              </w:rPr>
              <w:t xml:space="preserve"> will be able to view their GP records.</w:t>
            </w:r>
            <w:r w:rsidR="00C27EFA">
              <w:rPr>
                <w:rFonts w:ascii="Arial" w:hAnsi="Arial" w:cs="Arial"/>
              </w:rPr>
              <w:t xml:space="preserve">  </w:t>
            </w:r>
            <w:r w:rsidR="00C27EFA">
              <w:rPr>
                <w:rFonts w:ascii="Arial" w:hAnsi="Arial" w:cs="Arial"/>
              </w:rPr>
              <w:lastRenderedPageBreak/>
              <w:t xml:space="preserve">Carey emphasised that a patient’s record </w:t>
            </w:r>
            <w:proofErr w:type="gramStart"/>
            <w:r w:rsidR="00C27EFA">
              <w:rPr>
                <w:rFonts w:ascii="Arial" w:hAnsi="Arial" w:cs="Arial"/>
              </w:rPr>
              <w:t>are</w:t>
            </w:r>
            <w:proofErr w:type="gramEnd"/>
            <w:r w:rsidR="00C27EFA">
              <w:rPr>
                <w:rFonts w:ascii="Arial" w:hAnsi="Arial" w:cs="Arial"/>
              </w:rPr>
              <w:t xml:space="preserve"> different to patients notes.</w:t>
            </w:r>
            <w:r w:rsidR="004813D0">
              <w:rPr>
                <w:rFonts w:ascii="Arial" w:hAnsi="Arial" w:cs="Arial"/>
              </w:rPr>
              <w:t xml:space="preserve"> </w:t>
            </w:r>
            <w:r w:rsidR="00BD60DA">
              <w:rPr>
                <w:rFonts w:ascii="Arial" w:hAnsi="Arial" w:cs="Arial"/>
              </w:rPr>
              <w:t>Patients’</w:t>
            </w:r>
            <w:r w:rsidR="004813D0">
              <w:rPr>
                <w:rFonts w:ascii="Arial" w:hAnsi="Arial" w:cs="Arial"/>
              </w:rPr>
              <w:t xml:space="preserve"> records are</w:t>
            </w:r>
            <w:r w:rsidR="00B80898">
              <w:rPr>
                <w:rFonts w:ascii="Arial" w:hAnsi="Arial" w:cs="Arial"/>
              </w:rPr>
              <w:t xml:space="preserve"> a record of tests, appointments etc </w:t>
            </w:r>
            <w:proofErr w:type="gramStart"/>
            <w:r w:rsidR="00B80898">
              <w:rPr>
                <w:rFonts w:ascii="Arial" w:hAnsi="Arial" w:cs="Arial"/>
              </w:rPr>
              <w:t>patients</w:t>
            </w:r>
            <w:proofErr w:type="gramEnd"/>
            <w:r w:rsidR="00B80898">
              <w:rPr>
                <w:rFonts w:ascii="Arial" w:hAnsi="Arial" w:cs="Arial"/>
              </w:rPr>
              <w:t xml:space="preserve"> notes are the </w:t>
            </w:r>
            <w:r w:rsidR="00CE361D">
              <w:rPr>
                <w:rFonts w:ascii="Arial" w:hAnsi="Arial" w:cs="Arial"/>
              </w:rPr>
              <w:t xml:space="preserve">personal </w:t>
            </w:r>
            <w:r w:rsidR="00B80898">
              <w:rPr>
                <w:rFonts w:ascii="Arial" w:hAnsi="Arial" w:cs="Arial"/>
              </w:rPr>
              <w:t xml:space="preserve">notes </w:t>
            </w:r>
            <w:r w:rsidR="004B17A8">
              <w:rPr>
                <w:rFonts w:ascii="Arial" w:hAnsi="Arial" w:cs="Arial"/>
              </w:rPr>
              <w:t xml:space="preserve">made by </w:t>
            </w:r>
            <w:r w:rsidR="00B80898">
              <w:rPr>
                <w:rFonts w:ascii="Arial" w:hAnsi="Arial" w:cs="Arial"/>
              </w:rPr>
              <w:t>the GP</w:t>
            </w:r>
            <w:r w:rsidR="00CE361D">
              <w:rPr>
                <w:rFonts w:ascii="Arial" w:hAnsi="Arial" w:cs="Arial"/>
              </w:rPr>
              <w:t>.</w:t>
            </w:r>
            <w:r w:rsidR="00C27EFA">
              <w:rPr>
                <w:rFonts w:ascii="Arial" w:hAnsi="Arial" w:cs="Arial"/>
              </w:rPr>
              <w:t xml:space="preserve">  Patients record have been available to all patients at BMP upon their request</w:t>
            </w:r>
            <w:r w:rsidR="00E20E7C">
              <w:rPr>
                <w:rFonts w:ascii="Arial" w:hAnsi="Arial" w:cs="Arial"/>
              </w:rPr>
              <w:t xml:space="preserve"> for quite sometime now.  </w:t>
            </w:r>
          </w:p>
          <w:p w14:paraId="6B18C0BC" w14:textId="77777777" w:rsidR="009A40CB" w:rsidRDefault="009A40CB" w:rsidP="009A40CB">
            <w:pPr>
              <w:rPr>
                <w:rFonts w:ascii="Arial" w:hAnsi="Arial" w:cs="Arial"/>
              </w:rPr>
            </w:pPr>
            <w:r w:rsidRPr="009A40CB">
              <w:rPr>
                <w:rFonts w:ascii="Arial" w:hAnsi="Arial" w:cs="Arial"/>
                <w:b/>
                <w:bCs/>
              </w:rPr>
              <w:t>Practice Managers</w:t>
            </w:r>
            <w:r>
              <w:rPr>
                <w:rFonts w:ascii="Arial" w:hAnsi="Arial" w:cs="Arial"/>
              </w:rPr>
              <w:t xml:space="preserve"> in the Bingley Bubble are all feeling very stressed and overworked.</w:t>
            </w:r>
          </w:p>
          <w:p w14:paraId="4CD0DD98" w14:textId="47CCF523" w:rsidR="00911675" w:rsidRPr="000F4F21" w:rsidRDefault="00911675" w:rsidP="008B0BC0">
            <w:pPr>
              <w:rPr>
                <w:rFonts w:ascii="Arial" w:hAnsi="Arial" w:cs="Arial"/>
              </w:rPr>
            </w:pPr>
          </w:p>
        </w:tc>
        <w:tc>
          <w:tcPr>
            <w:tcW w:w="2331" w:type="dxa"/>
          </w:tcPr>
          <w:p w14:paraId="2B43660D" w14:textId="77777777" w:rsidR="00835D9E" w:rsidRDefault="00835D9E" w:rsidP="008B0BC0">
            <w:pPr>
              <w:rPr>
                <w:rFonts w:ascii="Arial" w:hAnsi="Arial" w:cs="Arial"/>
                <w:b/>
                <w:bCs/>
              </w:rPr>
            </w:pPr>
          </w:p>
          <w:p w14:paraId="73C1D1FA" w14:textId="77777777" w:rsidR="005A3948" w:rsidRDefault="005A3948" w:rsidP="008B0BC0">
            <w:pPr>
              <w:rPr>
                <w:rFonts w:ascii="Arial" w:hAnsi="Arial" w:cs="Arial"/>
                <w:b/>
                <w:bCs/>
              </w:rPr>
            </w:pPr>
          </w:p>
          <w:p w14:paraId="611D07A8" w14:textId="77777777" w:rsidR="005A3948" w:rsidRDefault="005A3948" w:rsidP="008B0BC0">
            <w:pPr>
              <w:rPr>
                <w:rFonts w:ascii="Arial" w:hAnsi="Arial" w:cs="Arial"/>
                <w:b/>
                <w:bCs/>
              </w:rPr>
            </w:pPr>
          </w:p>
          <w:p w14:paraId="045663FF" w14:textId="77777777" w:rsidR="005A3948" w:rsidRDefault="005A3948" w:rsidP="008B0BC0">
            <w:pPr>
              <w:rPr>
                <w:rFonts w:ascii="Arial" w:hAnsi="Arial" w:cs="Arial"/>
                <w:b/>
                <w:bCs/>
              </w:rPr>
            </w:pPr>
          </w:p>
          <w:p w14:paraId="18B815E1" w14:textId="77777777" w:rsidR="005A3948" w:rsidRDefault="005A3948" w:rsidP="008B0BC0">
            <w:pPr>
              <w:rPr>
                <w:rFonts w:ascii="Arial" w:hAnsi="Arial" w:cs="Arial"/>
                <w:b/>
                <w:bCs/>
              </w:rPr>
            </w:pPr>
          </w:p>
          <w:p w14:paraId="5D474FD6" w14:textId="77777777" w:rsidR="005A3948" w:rsidRDefault="005A3948" w:rsidP="008B0BC0">
            <w:pPr>
              <w:rPr>
                <w:rFonts w:ascii="Arial" w:hAnsi="Arial" w:cs="Arial"/>
                <w:b/>
                <w:bCs/>
              </w:rPr>
            </w:pPr>
          </w:p>
          <w:p w14:paraId="03D1F96C" w14:textId="25EA76D3" w:rsidR="005A3948" w:rsidRPr="005A3948" w:rsidRDefault="005A3948" w:rsidP="008B0BC0">
            <w:pPr>
              <w:rPr>
                <w:rFonts w:ascii="Arial" w:hAnsi="Arial" w:cs="Arial"/>
              </w:rPr>
            </w:pPr>
            <w:r w:rsidRPr="005A3948">
              <w:rPr>
                <w:rFonts w:ascii="Arial" w:hAnsi="Arial" w:cs="Arial"/>
              </w:rPr>
              <w:t>Jill to follow this up.</w:t>
            </w:r>
          </w:p>
        </w:tc>
      </w:tr>
      <w:tr w:rsidR="007324FB" w14:paraId="6EDB7E86" w14:textId="77777777" w:rsidTr="00405A81">
        <w:tc>
          <w:tcPr>
            <w:tcW w:w="2830" w:type="dxa"/>
          </w:tcPr>
          <w:p w14:paraId="775FEC36" w14:textId="0F2A614C" w:rsidR="007324FB" w:rsidRDefault="00D113BA" w:rsidP="008B0BC0">
            <w:pPr>
              <w:rPr>
                <w:rFonts w:ascii="Arial" w:hAnsi="Arial" w:cs="Arial"/>
                <w:b/>
                <w:bCs/>
              </w:rPr>
            </w:pPr>
            <w:r>
              <w:rPr>
                <w:rFonts w:ascii="Arial" w:hAnsi="Arial" w:cs="Arial"/>
                <w:b/>
                <w:bCs/>
              </w:rPr>
              <w:t>2 Annual Survey</w:t>
            </w:r>
          </w:p>
        </w:tc>
        <w:tc>
          <w:tcPr>
            <w:tcW w:w="8789" w:type="dxa"/>
          </w:tcPr>
          <w:p w14:paraId="35F5C62F" w14:textId="36A54773" w:rsidR="007324FB" w:rsidRPr="00D113BA" w:rsidRDefault="00D113BA" w:rsidP="008B0BC0">
            <w:pPr>
              <w:rPr>
                <w:rFonts w:ascii="Arial" w:hAnsi="Arial" w:cs="Arial"/>
              </w:rPr>
            </w:pPr>
            <w:r>
              <w:rPr>
                <w:rFonts w:ascii="Arial" w:hAnsi="Arial" w:cs="Arial"/>
              </w:rPr>
              <w:t>Jill</w:t>
            </w:r>
            <w:r w:rsidR="00481D6F">
              <w:rPr>
                <w:rFonts w:ascii="Arial" w:hAnsi="Arial" w:cs="Arial"/>
              </w:rPr>
              <w:t xml:space="preserve"> needed SurveyMonkey and was waiting for Carey to arrange.</w:t>
            </w:r>
            <w:r w:rsidR="000209CD">
              <w:rPr>
                <w:rFonts w:ascii="Arial" w:hAnsi="Arial" w:cs="Arial"/>
              </w:rPr>
              <w:t xml:space="preserve"> Although she has looked at setting up a PPG account so she can ‘get-on’ with the survey!</w:t>
            </w:r>
          </w:p>
        </w:tc>
        <w:tc>
          <w:tcPr>
            <w:tcW w:w="2331" w:type="dxa"/>
          </w:tcPr>
          <w:p w14:paraId="4C837303" w14:textId="53030A0C" w:rsidR="00481D6F" w:rsidRPr="000209CD" w:rsidRDefault="000209CD" w:rsidP="008B0BC0">
            <w:pPr>
              <w:rPr>
                <w:rFonts w:ascii="Arial" w:hAnsi="Arial" w:cs="Arial"/>
              </w:rPr>
            </w:pPr>
            <w:r w:rsidRPr="000209CD">
              <w:rPr>
                <w:rFonts w:ascii="Arial" w:hAnsi="Arial" w:cs="Arial"/>
              </w:rPr>
              <w:t xml:space="preserve">Jill </w:t>
            </w:r>
            <w:r w:rsidR="00481D6F" w:rsidRPr="000209CD">
              <w:rPr>
                <w:rFonts w:ascii="Arial" w:hAnsi="Arial" w:cs="Arial"/>
              </w:rPr>
              <w:t>to organise</w:t>
            </w:r>
          </w:p>
          <w:p w14:paraId="30C0C893" w14:textId="388474D9" w:rsidR="00481D6F" w:rsidRDefault="00481D6F" w:rsidP="008B0BC0">
            <w:pPr>
              <w:rPr>
                <w:rFonts w:ascii="Arial" w:hAnsi="Arial" w:cs="Arial"/>
                <w:b/>
                <w:bCs/>
              </w:rPr>
            </w:pPr>
          </w:p>
        </w:tc>
      </w:tr>
      <w:tr w:rsidR="00481D6F" w14:paraId="0764E644" w14:textId="77777777" w:rsidTr="00405A81">
        <w:tc>
          <w:tcPr>
            <w:tcW w:w="2830" w:type="dxa"/>
          </w:tcPr>
          <w:p w14:paraId="6FE02727" w14:textId="43E0332C" w:rsidR="00481D6F" w:rsidRDefault="00481D6F" w:rsidP="008B0BC0">
            <w:pPr>
              <w:rPr>
                <w:rFonts w:ascii="Arial" w:hAnsi="Arial" w:cs="Arial"/>
                <w:b/>
                <w:bCs/>
              </w:rPr>
            </w:pPr>
            <w:r>
              <w:rPr>
                <w:rFonts w:ascii="Arial" w:hAnsi="Arial" w:cs="Arial"/>
                <w:b/>
                <w:bCs/>
              </w:rPr>
              <w:t xml:space="preserve">3 Finance Report </w:t>
            </w:r>
          </w:p>
        </w:tc>
        <w:tc>
          <w:tcPr>
            <w:tcW w:w="8789" w:type="dxa"/>
          </w:tcPr>
          <w:p w14:paraId="054AF24A" w14:textId="49FD4071" w:rsidR="00481D6F" w:rsidRDefault="00481D6F" w:rsidP="008B0BC0">
            <w:pPr>
              <w:rPr>
                <w:rFonts w:ascii="Arial" w:hAnsi="Arial" w:cs="Arial"/>
              </w:rPr>
            </w:pPr>
            <w:r>
              <w:rPr>
                <w:rFonts w:ascii="Arial" w:hAnsi="Arial" w:cs="Arial"/>
              </w:rPr>
              <w:t>Update - £78</w:t>
            </w:r>
            <w:r w:rsidR="008A6D7C">
              <w:rPr>
                <w:rFonts w:ascii="Arial" w:hAnsi="Arial" w:cs="Arial"/>
              </w:rPr>
              <w:t>.07</w:t>
            </w:r>
            <w:r>
              <w:rPr>
                <w:rFonts w:ascii="Arial" w:hAnsi="Arial" w:cs="Arial"/>
              </w:rPr>
              <w:t xml:space="preserve"> cash, plus £150 in Bank, Total £228.</w:t>
            </w:r>
          </w:p>
        </w:tc>
        <w:tc>
          <w:tcPr>
            <w:tcW w:w="2331" w:type="dxa"/>
          </w:tcPr>
          <w:p w14:paraId="7256A60C" w14:textId="77777777" w:rsidR="00481D6F" w:rsidRDefault="00481D6F" w:rsidP="008B0BC0">
            <w:pPr>
              <w:rPr>
                <w:rFonts w:ascii="Arial" w:hAnsi="Arial" w:cs="Arial"/>
                <w:b/>
                <w:bCs/>
              </w:rPr>
            </w:pPr>
          </w:p>
          <w:p w14:paraId="273DC2BF" w14:textId="2FD0A4FF" w:rsidR="00481D6F" w:rsidRDefault="00481D6F" w:rsidP="008B0BC0">
            <w:pPr>
              <w:rPr>
                <w:rFonts w:ascii="Arial" w:hAnsi="Arial" w:cs="Arial"/>
                <w:b/>
                <w:bCs/>
              </w:rPr>
            </w:pPr>
          </w:p>
        </w:tc>
      </w:tr>
      <w:tr w:rsidR="00481D6F" w14:paraId="2818B2BB" w14:textId="77777777" w:rsidTr="00405A81">
        <w:tc>
          <w:tcPr>
            <w:tcW w:w="2830" w:type="dxa"/>
          </w:tcPr>
          <w:p w14:paraId="3AFEA8E8" w14:textId="77777777" w:rsidR="00481D6F" w:rsidRDefault="00481D6F" w:rsidP="008B0BC0">
            <w:pPr>
              <w:rPr>
                <w:rFonts w:ascii="Arial" w:hAnsi="Arial" w:cs="Arial"/>
                <w:b/>
                <w:bCs/>
              </w:rPr>
            </w:pPr>
            <w:r>
              <w:rPr>
                <w:rFonts w:ascii="Arial" w:hAnsi="Arial" w:cs="Arial"/>
                <w:b/>
                <w:bCs/>
              </w:rPr>
              <w:t>4 Newsletter</w:t>
            </w:r>
            <w:r w:rsidR="00220FA7">
              <w:rPr>
                <w:rFonts w:ascii="Arial" w:hAnsi="Arial" w:cs="Arial"/>
                <w:b/>
                <w:bCs/>
              </w:rPr>
              <w:t xml:space="preserve">          </w:t>
            </w:r>
          </w:p>
          <w:p w14:paraId="3A69B250" w14:textId="77777777" w:rsidR="00220FA7" w:rsidRDefault="00220FA7" w:rsidP="008B0BC0">
            <w:pPr>
              <w:rPr>
                <w:rFonts w:ascii="Arial" w:hAnsi="Arial" w:cs="Arial"/>
                <w:b/>
                <w:bCs/>
              </w:rPr>
            </w:pPr>
          </w:p>
          <w:p w14:paraId="539CCF67" w14:textId="77777777" w:rsidR="00220FA7" w:rsidRDefault="00220FA7" w:rsidP="008B0BC0">
            <w:pPr>
              <w:rPr>
                <w:rFonts w:ascii="Arial" w:hAnsi="Arial" w:cs="Arial"/>
                <w:b/>
                <w:bCs/>
              </w:rPr>
            </w:pPr>
          </w:p>
          <w:p w14:paraId="0586263C" w14:textId="77777777" w:rsidR="00220FA7" w:rsidRDefault="00220FA7" w:rsidP="008B0BC0">
            <w:pPr>
              <w:rPr>
                <w:rFonts w:ascii="Arial" w:hAnsi="Arial" w:cs="Arial"/>
                <w:b/>
                <w:bCs/>
              </w:rPr>
            </w:pPr>
          </w:p>
          <w:p w14:paraId="65DCA3E0" w14:textId="77777777" w:rsidR="00220FA7" w:rsidRDefault="00220FA7" w:rsidP="008B0BC0">
            <w:pPr>
              <w:rPr>
                <w:rFonts w:ascii="Arial" w:hAnsi="Arial" w:cs="Arial"/>
                <w:b/>
                <w:bCs/>
              </w:rPr>
            </w:pPr>
          </w:p>
          <w:p w14:paraId="5B63DE45" w14:textId="77777777" w:rsidR="00220FA7" w:rsidRDefault="00220FA7" w:rsidP="008B0BC0">
            <w:pPr>
              <w:rPr>
                <w:rFonts w:ascii="Arial" w:hAnsi="Arial" w:cs="Arial"/>
                <w:b/>
                <w:bCs/>
              </w:rPr>
            </w:pPr>
          </w:p>
          <w:p w14:paraId="051EF086" w14:textId="77777777" w:rsidR="00220FA7" w:rsidRDefault="00220FA7" w:rsidP="008B0BC0">
            <w:pPr>
              <w:rPr>
                <w:rFonts w:ascii="Arial" w:hAnsi="Arial" w:cs="Arial"/>
                <w:b/>
                <w:bCs/>
              </w:rPr>
            </w:pPr>
          </w:p>
          <w:p w14:paraId="3D9685B1" w14:textId="77777777" w:rsidR="00220FA7" w:rsidRDefault="00220FA7" w:rsidP="008B0BC0">
            <w:pPr>
              <w:rPr>
                <w:rFonts w:ascii="Arial" w:hAnsi="Arial" w:cs="Arial"/>
                <w:b/>
                <w:bCs/>
              </w:rPr>
            </w:pPr>
          </w:p>
          <w:p w14:paraId="0402E628" w14:textId="77777777" w:rsidR="00220FA7" w:rsidRDefault="00220FA7" w:rsidP="008B0BC0">
            <w:pPr>
              <w:rPr>
                <w:rFonts w:ascii="Arial" w:hAnsi="Arial" w:cs="Arial"/>
                <w:b/>
                <w:bCs/>
              </w:rPr>
            </w:pPr>
          </w:p>
          <w:p w14:paraId="0AF5CC68" w14:textId="52939D35" w:rsidR="00220FA7" w:rsidRDefault="00220FA7" w:rsidP="008B0BC0">
            <w:pPr>
              <w:rPr>
                <w:rFonts w:ascii="Arial" w:hAnsi="Arial" w:cs="Arial"/>
                <w:b/>
                <w:bCs/>
              </w:rPr>
            </w:pPr>
          </w:p>
        </w:tc>
        <w:tc>
          <w:tcPr>
            <w:tcW w:w="8789" w:type="dxa"/>
          </w:tcPr>
          <w:p w14:paraId="7D623F01" w14:textId="3663E5C2" w:rsidR="00481D6F" w:rsidRDefault="00EE4D38" w:rsidP="008B0BC0">
            <w:pPr>
              <w:rPr>
                <w:rFonts w:ascii="Arial" w:hAnsi="Arial" w:cs="Arial"/>
              </w:rPr>
            </w:pPr>
            <w:r>
              <w:rPr>
                <w:rFonts w:ascii="Arial" w:hAnsi="Arial" w:cs="Arial"/>
              </w:rPr>
              <w:t xml:space="preserve">Jill congratulated Janet on </w:t>
            </w:r>
            <w:r w:rsidR="000209CD">
              <w:rPr>
                <w:rFonts w:ascii="Arial" w:hAnsi="Arial" w:cs="Arial"/>
              </w:rPr>
              <w:t>her hard work.</w:t>
            </w:r>
            <w:r w:rsidR="005F6304">
              <w:rPr>
                <w:rFonts w:ascii="Arial" w:hAnsi="Arial" w:cs="Arial"/>
              </w:rPr>
              <w:t xml:space="preserve">  She outlined the content</w:t>
            </w:r>
            <w:r w:rsidR="00B3476C">
              <w:rPr>
                <w:rFonts w:ascii="Arial" w:hAnsi="Arial" w:cs="Arial"/>
              </w:rPr>
              <w:t>.</w:t>
            </w:r>
          </w:p>
          <w:p w14:paraId="4D361628" w14:textId="77777777" w:rsidR="00A9020A" w:rsidRDefault="00A9020A" w:rsidP="00A9020A">
            <w:pPr>
              <w:pStyle w:val="NormalWeb"/>
              <w:spacing w:before="0" w:beforeAutospacing="0" w:after="0" w:afterAutospacing="0"/>
              <w:rPr>
                <w:rFonts w:ascii="Helvetica Neue" w:hAnsi="Helvetica Neue" w:cs="Calibri"/>
                <w:color w:val="000000"/>
                <w:sz w:val="17"/>
                <w:szCs w:val="17"/>
              </w:rPr>
            </w:pPr>
            <w:r>
              <w:rPr>
                <w:rFonts w:ascii="Helvetica Neue" w:hAnsi="Helvetica Neue" w:cs="Calibri"/>
                <w:b/>
                <w:bCs/>
                <w:color w:val="000000"/>
                <w:sz w:val="17"/>
                <w:szCs w:val="17"/>
              </w:rPr>
              <w:t>Newsletter</w:t>
            </w:r>
          </w:p>
          <w:p w14:paraId="2EFCD03A"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Update from chair</w:t>
            </w:r>
          </w:p>
          <w:p w14:paraId="33CD16CA"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Christmas/New Year opening times</w:t>
            </w:r>
          </w:p>
          <w:p w14:paraId="5DF0156E"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CPR dates</w:t>
            </w:r>
          </w:p>
          <w:p w14:paraId="5E72F2D4"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Up to date list of all staff and why it is sometimes better to see someone other than a doctor</w:t>
            </w:r>
          </w:p>
          <w:p w14:paraId="7ADA8EFF"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Focus on Janet Menebhi, social prescriber</w:t>
            </w:r>
          </w:p>
          <w:p w14:paraId="2DACC0A1"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Airedale/BRI update</w:t>
            </w:r>
          </w:p>
          <w:p w14:paraId="57669ADB"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Covid/flu clinics - report</w:t>
            </w:r>
          </w:p>
          <w:p w14:paraId="164FB082"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Food bank collection point</w:t>
            </w:r>
          </w:p>
          <w:p w14:paraId="0A3322C1" w14:textId="5A77E853"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Article on inhalers/</w:t>
            </w:r>
            <w:r w:rsidR="00B3476C" w:rsidRPr="005F6304">
              <w:rPr>
                <w:rFonts w:ascii="Arial" w:hAnsi="Arial" w:cs="Arial"/>
                <w:color w:val="000000"/>
                <w:sz w:val="22"/>
                <w:szCs w:val="22"/>
              </w:rPr>
              <w:t>sustainability</w:t>
            </w:r>
            <w:r w:rsidRPr="005F6304">
              <w:rPr>
                <w:rFonts w:ascii="Arial" w:hAnsi="Arial" w:cs="Arial"/>
                <w:color w:val="000000"/>
                <w:sz w:val="22"/>
                <w:szCs w:val="22"/>
              </w:rPr>
              <w:t xml:space="preserve"> by Dr Francis</w:t>
            </w:r>
          </w:p>
          <w:p w14:paraId="66C8EA14" w14:textId="77777777" w:rsidR="00A9020A" w:rsidRPr="005F6304" w:rsidRDefault="00A9020A" w:rsidP="00A9020A">
            <w:pPr>
              <w:pStyle w:val="NormalWeb"/>
              <w:spacing w:before="0" w:beforeAutospacing="0" w:after="0" w:afterAutospacing="0"/>
              <w:rPr>
                <w:rFonts w:ascii="Arial" w:hAnsi="Arial" w:cs="Arial"/>
                <w:color w:val="000000"/>
                <w:sz w:val="22"/>
                <w:szCs w:val="22"/>
              </w:rPr>
            </w:pPr>
            <w:r w:rsidRPr="005F6304">
              <w:rPr>
                <w:rFonts w:ascii="Arial" w:hAnsi="Arial" w:cs="Arial"/>
                <w:color w:val="000000"/>
                <w:sz w:val="22"/>
                <w:szCs w:val="22"/>
              </w:rPr>
              <w:t xml:space="preserve">Explanation of why surgery cannot recycle </w:t>
            </w:r>
            <w:proofErr w:type="spellStart"/>
            <w:r w:rsidRPr="005F6304">
              <w:rPr>
                <w:rFonts w:ascii="Arial" w:hAnsi="Arial" w:cs="Arial"/>
                <w:color w:val="000000"/>
                <w:sz w:val="22"/>
                <w:szCs w:val="22"/>
              </w:rPr>
              <w:t>Epipens</w:t>
            </w:r>
            <w:proofErr w:type="spellEnd"/>
            <w:r w:rsidRPr="005F6304">
              <w:rPr>
                <w:rFonts w:ascii="Arial" w:hAnsi="Arial" w:cs="Arial"/>
                <w:color w:val="000000"/>
                <w:sz w:val="22"/>
                <w:szCs w:val="22"/>
              </w:rPr>
              <w:t xml:space="preserve"> and what to do with them</w:t>
            </w:r>
          </w:p>
          <w:p w14:paraId="344104E4" w14:textId="5FDB6766" w:rsidR="00A9020A" w:rsidRDefault="00AD1D69" w:rsidP="008B0BC0">
            <w:pPr>
              <w:rPr>
                <w:rFonts w:ascii="Arial" w:hAnsi="Arial" w:cs="Arial"/>
              </w:rPr>
            </w:pPr>
            <w:r>
              <w:rPr>
                <w:rFonts w:ascii="Arial" w:hAnsi="Arial" w:cs="Arial"/>
              </w:rPr>
              <w:t xml:space="preserve">Pam J asked about the </w:t>
            </w:r>
            <w:r w:rsidR="007B1759">
              <w:rPr>
                <w:rFonts w:ascii="Arial" w:hAnsi="Arial" w:cs="Arial"/>
              </w:rPr>
              <w:t>n</w:t>
            </w:r>
            <w:r>
              <w:rPr>
                <w:rFonts w:ascii="Arial" w:hAnsi="Arial" w:cs="Arial"/>
              </w:rPr>
              <w:t>umber of hard copies – Janet replied that 100 was made last time and they ran out</w:t>
            </w:r>
            <w:r w:rsidR="007B1759">
              <w:rPr>
                <w:rFonts w:ascii="Arial" w:hAnsi="Arial" w:cs="Arial"/>
              </w:rPr>
              <w:t>,</w:t>
            </w:r>
            <w:r>
              <w:rPr>
                <w:rFonts w:ascii="Arial" w:hAnsi="Arial" w:cs="Arial"/>
              </w:rPr>
              <w:t xml:space="preserve"> she suggested that 150 being ordered this time.</w:t>
            </w:r>
          </w:p>
          <w:p w14:paraId="3A6BC8B9" w14:textId="659DF2D2" w:rsidR="007B1759" w:rsidRDefault="007B1759" w:rsidP="008B0BC0">
            <w:pPr>
              <w:rPr>
                <w:rFonts w:ascii="Arial" w:hAnsi="Arial" w:cs="Arial"/>
              </w:rPr>
            </w:pPr>
            <w:r>
              <w:rPr>
                <w:rFonts w:ascii="Arial" w:hAnsi="Arial" w:cs="Arial"/>
              </w:rPr>
              <w:t xml:space="preserve">Donald stated that a lot of interesting information was discussed by the PPG but not communicated to the wider </w:t>
            </w:r>
            <w:r w:rsidR="00724ACF">
              <w:rPr>
                <w:rFonts w:ascii="Arial" w:hAnsi="Arial" w:cs="Arial"/>
              </w:rPr>
              <w:t xml:space="preserve">group of patients.  He suggested that a </w:t>
            </w:r>
            <w:r w:rsidR="00326F3F">
              <w:rPr>
                <w:rFonts w:ascii="Arial" w:hAnsi="Arial" w:cs="Arial"/>
              </w:rPr>
              <w:t>one-page</w:t>
            </w:r>
            <w:r w:rsidR="00724ACF">
              <w:rPr>
                <w:rFonts w:ascii="Arial" w:hAnsi="Arial" w:cs="Arial"/>
              </w:rPr>
              <w:t xml:space="preserve"> update from the PPG could be published each </w:t>
            </w:r>
            <w:r w:rsidR="00326F3F">
              <w:rPr>
                <w:rFonts w:ascii="Arial" w:hAnsi="Arial" w:cs="Arial"/>
              </w:rPr>
              <w:t>month.  He has volunteered t</w:t>
            </w:r>
            <w:r w:rsidR="00A22778">
              <w:rPr>
                <w:rFonts w:ascii="Arial" w:hAnsi="Arial" w:cs="Arial"/>
              </w:rPr>
              <w:t>o</w:t>
            </w:r>
            <w:r w:rsidR="00326F3F">
              <w:rPr>
                <w:rFonts w:ascii="Arial" w:hAnsi="Arial" w:cs="Arial"/>
              </w:rPr>
              <w:t xml:space="preserve"> help with this should the group feel it was necessary.  Jill delayed discussion until the January meeting.</w:t>
            </w:r>
          </w:p>
          <w:p w14:paraId="4D03D81C" w14:textId="77777777" w:rsidR="008D2F2B" w:rsidRDefault="008D2F2B" w:rsidP="008D2F2B">
            <w:pPr>
              <w:pStyle w:val="ListParagraph"/>
              <w:rPr>
                <w:rFonts w:ascii="Arial" w:hAnsi="Arial" w:cs="Arial"/>
              </w:rPr>
            </w:pPr>
          </w:p>
          <w:p w14:paraId="1CC47CDE" w14:textId="0D42303B" w:rsidR="00B3476C" w:rsidRPr="00B3476C" w:rsidRDefault="00220FA7" w:rsidP="00B3476C">
            <w:pPr>
              <w:rPr>
                <w:rFonts w:ascii="Arial" w:hAnsi="Arial" w:cs="Arial"/>
              </w:rPr>
            </w:pPr>
            <w:r>
              <w:rPr>
                <w:rFonts w:ascii="Arial" w:hAnsi="Arial" w:cs="Arial"/>
                <w:b/>
                <w:bCs/>
              </w:rPr>
              <w:t>Sustainability</w:t>
            </w:r>
            <w:r w:rsidR="008D2F2B">
              <w:rPr>
                <w:rFonts w:ascii="Arial" w:hAnsi="Arial" w:cs="Arial"/>
                <w:b/>
                <w:bCs/>
              </w:rPr>
              <w:t xml:space="preserve"> – </w:t>
            </w:r>
            <w:r w:rsidR="008D2F2B">
              <w:rPr>
                <w:rFonts w:ascii="Arial" w:hAnsi="Arial" w:cs="Arial"/>
              </w:rPr>
              <w:t>Moving steadily forward</w:t>
            </w:r>
          </w:p>
          <w:p w14:paraId="38F704F3" w14:textId="77777777"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t>Food bank up and running</w:t>
            </w:r>
          </w:p>
          <w:p w14:paraId="7785AFDF" w14:textId="77777777"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t>Article on social prescribing in next newsletter</w:t>
            </w:r>
          </w:p>
          <w:p w14:paraId="5EB8F6CB" w14:textId="6015E050"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t>Articles on inhalers/</w:t>
            </w:r>
            <w:r w:rsidR="00C106AE" w:rsidRPr="00B3476C">
              <w:rPr>
                <w:rFonts w:ascii="Arial" w:hAnsi="Arial" w:cs="Arial"/>
                <w:color w:val="000000"/>
                <w:sz w:val="22"/>
                <w:szCs w:val="22"/>
              </w:rPr>
              <w:t>EpiPens</w:t>
            </w:r>
            <w:r w:rsidRPr="00B3476C">
              <w:rPr>
                <w:rFonts w:ascii="Arial" w:hAnsi="Arial" w:cs="Arial"/>
                <w:color w:val="000000"/>
                <w:sz w:val="22"/>
                <w:szCs w:val="22"/>
              </w:rPr>
              <w:t xml:space="preserve"> in next newsletter</w:t>
            </w:r>
          </w:p>
          <w:p w14:paraId="78E0C274" w14:textId="77777777"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lastRenderedPageBreak/>
              <w:t>Survey to contain question on active travel and barriers to it - how do people travel to the surgery, can more (if safe to do so) walk, cycle, share lifts, can we publicise/make more obvious the cycle racks?</w:t>
            </w:r>
          </w:p>
          <w:p w14:paraId="6190CDE1" w14:textId="77777777"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t>Perspex containers for blister pill packaging to focus on now</w:t>
            </w:r>
          </w:p>
          <w:p w14:paraId="0B3726C1" w14:textId="77777777" w:rsidR="00B3476C" w:rsidRPr="00B3476C" w:rsidRDefault="00B3476C" w:rsidP="00B3476C">
            <w:pPr>
              <w:pStyle w:val="NormalWeb"/>
              <w:spacing w:before="0" w:beforeAutospacing="0" w:after="0" w:afterAutospacing="0"/>
              <w:rPr>
                <w:rFonts w:ascii="Arial" w:hAnsi="Arial" w:cs="Arial"/>
                <w:color w:val="000000"/>
                <w:sz w:val="22"/>
                <w:szCs w:val="22"/>
              </w:rPr>
            </w:pPr>
            <w:r w:rsidRPr="00B3476C">
              <w:rPr>
                <w:rFonts w:ascii="Arial" w:hAnsi="Arial" w:cs="Arial"/>
                <w:color w:val="000000"/>
                <w:sz w:val="22"/>
                <w:szCs w:val="22"/>
              </w:rPr>
              <w:t>Long list to tackle but feel it best to slowly but surely integrate new ideas/plans</w:t>
            </w:r>
          </w:p>
          <w:p w14:paraId="12AF6B67" w14:textId="4AD08C05" w:rsidR="00220FA7" w:rsidRPr="00B3476C" w:rsidRDefault="00220FA7" w:rsidP="00B3476C">
            <w:pPr>
              <w:rPr>
                <w:rFonts w:ascii="Arial" w:hAnsi="Arial" w:cs="Arial"/>
              </w:rPr>
            </w:pPr>
          </w:p>
        </w:tc>
        <w:tc>
          <w:tcPr>
            <w:tcW w:w="2331" w:type="dxa"/>
          </w:tcPr>
          <w:p w14:paraId="362D3F2C" w14:textId="77777777" w:rsidR="00481D6F" w:rsidRDefault="00481D6F" w:rsidP="008B0BC0">
            <w:pPr>
              <w:rPr>
                <w:rFonts w:ascii="Arial" w:hAnsi="Arial" w:cs="Arial"/>
                <w:b/>
                <w:bCs/>
              </w:rPr>
            </w:pPr>
          </w:p>
          <w:p w14:paraId="4767C4AD" w14:textId="2BFC96E1" w:rsidR="00220FA7" w:rsidRPr="005F6304" w:rsidRDefault="005F6304" w:rsidP="008B0BC0">
            <w:pPr>
              <w:rPr>
                <w:rFonts w:ascii="Arial" w:hAnsi="Arial" w:cs="Arial"/>
              </w:rPr>
            </w:pPr>
            <w:r w:rsidRPr="005F6304">
              <w:rPr>
                <w:rFonts w:ascii="Arial" w:hAnsi="Arial" w:cs="Arial"/>
              </w:rPr>
              <w:t>Jill to write intro letter</w:t>
            </w:r>
          </w:p>
          <w:p w14:paraId="21BFAFB9" w14:textId="77777777" w:rsidR="00220FA7" w:rsidRDefault="00220FA7" w:rsidP="008B0BC0">
            <w:pPr>
              <w:rPr>
                <w:rFonts w:ascii="Arial" w:hAnsi="Arial" w:cs="Arial"/>
                <w:b/>
                <w:bCs/>
              </w:rPr>
            </w:pPr>
          </w:p>
          <w:p w14:paraId="0F69190A" w14:textId="77777777" w:rsidR="00220FA7" w:rsidRDefault="00220FA7" w:rsidP="008B0BC0">
            <w:pPr>
              <w:rPr>
                <w:rFonts w:ascii="Arial" w:hAnsi="Arial" w:cs="Arial"/>
                <w:b/>
                <w:bCs/>
              </w:rPr>
            </w:pPr>
          </w:p>
          <w:p w14:paraId="7112D416" w14:textId="4F2E1985" w:rsidR="00220FA7" w:rsidRDefault="00220FA7" w:rsidP="008B0BC0">
            <w:pPr>
              <w:rPr>
                <w:rFonts w:ascii="Arial" w:hAnsi="Arial" w:cs="Arial"/>
                <w:b/>
                <w:bCs/>
              </w:rPr>
            </w:pPr>
          </w:p>
          <w:p w14:paraId="35BC9E1A" w14:textId="77777777" w:rsidR="008D2F2B" w:rsidRDefault="008D2F2B" w:rsidP="008B0BC0">
            <w:pPr>
              <w:rPr>
                <w:rFonts w:ascii="Arial" w:hAnsi="Arial" w:cs="Arial"/>
                <w:b/>
                <w:bCs/>
              </w:rPr>
            </w:pPr>
          </w:p>
          <w:p w14:paraId="3E5C892D" w14:textId="77777777" w:rsidR="008D2F2B" w:rsidRDefault="008D2F2B" w:rsidP="008B0BC0">
            <w:pPr>
              <w:rPr>
                <w:rFonts w:ascii="Arial" w:hAnsi="Arial" w:cs="Arial"/>
                <w:b/>
                <w:bCs/>
              </w:rPr>
            </w:pPr>
          </w:p>
          <w:p w14:paraId="59FEBB8E" w14:textId="77777777" w:rsidR="008D2F2B" w:rsidRDefault="008D2F2B" w:rsidP="008B0BC0">
            <w:pPr>
              <w:rPr>
                <w:rFonts w:ascii="Arial" w:hAnsi="Arial" w:cs="Arial"/>
                <w:b/>
                <w:bCs/>
              </w:rPr>
            </w:pPr>
          </w:p>
          <w:p w14:paraId="46DD673C" w14:textId="77777777" w:rsidR="008D2F2B" w:rsidRDefault="008D2F2B" w:rsidP="008B0BC0">
            <w:pPr>
              <w:rPr>
                <w:rFonts w:ascii="Arial" w:hAnsi="Arial" w:cs="Arial"/>
                <w:b/>
                <w:bCs/>
              </w:rPr>
            </w:pPr>
          </w:p>
          <w:p w14:paraId="1FF68EE0" w14:textId="77777777" w:rsidR="008D2F2B" w:rsidRDefault="008D2F2B" w:rsidP="008B0BC0">
            <w:pPr>
              <w:rPr>
                <w:rFonts w:ascii="Arial" w:hAnsi="Arial" w:cs="Arial"/>
                <w:b/>
                <w:bCs/>
              </w:rPr>
            </w:pPr>
          </w:p>
          <w:p w14:paraId="6BEF9E50" w14:textId="77777777" w:rsidR="008D2F2B" w:rsidRDefault="008D2F2B" w:rsidP="008B0BC0">
            <w:pPr>
              <w:rPr>
                <w:rFonts w:ascii="Arial" w:hAnsi="Arial" w:cs="Arial"/>
                <w:b/>
                <w:bCs/>
              </w:rPr>
            </w:pPr>
          </w:p>
          <w:p w14:paraId="2D20EBE3" w14:textId="77777777" w:rsidR="008D2F2B" w:rsidRDefault="008D2F2B" w:rsidP="008B0BC0">
            <w:pPr>
              <w:rPr>
                <w:rFonts w:ascii="Arial" w:hAnsi="Arial" w:cs="Arial"/>
                <w:b/>
                <w:bCs/>
              </w:rPr>
            </w:pPr>
          </w:p>
          <w:p w14:paraId="01C986BF" w14:textId="77777777" w:rsidR="008D2F2B" w:rsidRDefault="008D2F2B" w:rsidP="008B0BC0">
            <w:pPr>
              <w:rPr>
                <w:rFonts w:ascii="Arial" w:hAnsi="Arial" w:cs="Arial"/>
                <w:b/>
                <w:bCs/>
              </w:rPr>
            </w:pPr>
          </w:p>
          <w:p w14:paraId="4151B4D1" w14:textId="77777777" w:rsidR="008D2F2B" w:rsidRDefault="008D2F2B" w:rsidP="008B0BC0">
            <w:pPr>
              <w:rPr>
                <w:rFonts w:ascii="Arial" w:hAnsi="Arial" w:cs="Arial"/>
                <w:b/>
                <w:bCs/>
              </w:rPr>
            </w:pPr>
          </w:p>
          <w:p w14:paraId="70CD166C" w14:textId="475A44A4" w:rsidR="008D2F2B" w:rsidRPr="00326F3F" w:rsidRDefault="00326F3F" w:rsidP="008B0BC0">
            <w:pPr>
              <w:rPr>
                <w:rFonts w:ascii="Arial" w:hAnsi="Arial" w:cs="Arial"/>
              </w:rPr>
            </w:pPr>
            <w:r w:rsidRPr="00326F3F">
              <w:rPr>
                <w:rFonts w:ascii="Arial" w:hAnsi="Arial" w:cs="Arial"/>
              </w:rPr>
              <w:t>Sue to add this to January’s agenda.</w:t>
            </w:r>
          </w:p>
          <w:p w14:paraId="2CED7F55" w14:textId="77777777" w:rsidR="008D2F2B" w:rsidRPr="00326F3F" w:rsidRDefault="008D2F2B" w:rsidP="008B0BC0">
            <w:pPr>
              <w:rPr>
                <w:rFonts w:ascii="Arial" w:hAnsi="Arial" w:cs="Arial"/>
              </w:rPr>
            </w:pPr>
          </w:p>
          <w:p w14:paraId="1E413607" w14:textId="77777777" w:rsidR="008D2F2B" w:rsidRDefault="008D2F2B" w:rsidP="008B0BC0">
            <w:pPr>
              <w:rPr>
                <w:rFonts w:ascii="Arial" w:hAnsi="Arial" w:cs="Arial"/>
                <w:b/>
                <w:bCs/>
              </w:rPr>
            </w:pPr>
          </w:p>
          <w:p w14:paraId="2A1F11AC" w14:textId="77777777" w:rsidR="008D2F2B" w:rsidRDefault="008D2F2B" w:rsidP="008B0BC0">
            <w:pPr>
              <w:rPr>
                <w:rFonts w:ascii="Arial" w:hAnsi="Arial" w:cs="Arial"/>
                <w:b/>
                <w:bCs/>
              </w:rPr>
            </w:pPr>
          </w:p>
          <w:p w14:paraId="6EB81C0B" w14:textId="46C26164" w:rsidR="008D2F2B" w:rsidRDefault="008D2F2B" w:rsidP="008B0BC0">
            <w:pPr>
              <w:rPr>
                <w:rFonts w:ascii="Arial" w:hAnsi="Arial" w:cs="Arial"/>
                <w:b/>
                <w:bCs/>
              </w:rPr>
            </w:pPr>
          </w:p>
        </w:tc>
      </w:tr>
      <w:tr w:rsidR="00405A81" w14:paraId="6E528C3A" w14:textId="77777777" w:rsidTr="00405A81">
        <w:tc>
          <w:tcPr>
            <w:tcW w:w="2830" w:type="dxa"/>
          </w:tcPr>
          <w:p w14:paraId="71B9265F" w14:textId="3D87889F" w:rsidR="00D16FB0" w:rsidRDefault="002C4E65" w:rsidP="008B0BC0">
            <w:pPr>
              <w:rPr>
                <w:rFonts w:ascii="Arial" w:hAnsi="Arial" w:cs="Arial"/>
                <w:b/>
                <w:bCs/>
              </w:rPr>
            </w:pPr>
            <w:r>
              <w:rPr>
                <w:rFonts w:ascii="Arial" w:hAnsi="Arial" w:cs="Arial"/>
                <w:b/>
                <w:bCs/>
              </w:rPr>
              <w:t xml:space="preserve">5. </w:t>
            </w:r>
            <w:r w:rsidR="00D935F1">
              <w:rPr>
                <w:rFonts w:ascii="Arial" w:hAnsi="Arial" w:cs="Arial"/>
                <w:b/>
                <w:bCs/>
              </w:rPr>
              <w:t>Café at Canalside</w:t>
            </w:r>
          </w:p>
          <w:p w14:paraId="1EDB8EF9" w14:textId="32012A1B" w:rsidR="00D16FB0" w:rsidRDefault="00D16FB0" w:rsidP="008B0BC0">
            <w:pPr>
              <w:rPr>
                <w:rFonts w:ascii="Arial" w:hAnsi="Arial" w:cs="Arial"/>
                <w:b/>
                <w:bCs/>
              </w:rPr>
            </w:pPr>
          </w:p>
        </w:tc>
        <w:tc>
          <w:tcPr>
            <w:tcW w:w="8789" w:type="dxa"/>
          </w:tcPr>
          <w:p w14:paraId="01329682" w14:textId="12C77F48" w:rsidR="00FF54D4" w:rsidRDefault="00DB073F" w:rsidP="008B0BC0">
            <w:pPr>
              <w:rPr>
                <w:rFonts w:ascii="Arial" w:hAnsi="Arial" w:cs="Arial"/>
              </w:rPr>
            </w:pPr>
            <w:r>
              <w:rPr>
                <w:rFonts w:ascii="Arial" w:hAnsi="Arial" w:cs="Arial"/>
              </w:rPr>
              <w:t xml:space="preserve">Jill </w:t>
            </w:r>
            <w:r w:rsidR="00D07475">
              <w:rPr>
                <w:rFonts w:ascii="Arial" w:hAnsi="Arial" w:cs="Arial"/>
              </w:rPr>
              <w:t xml:space="preserve">said she felt she had made a significant move forward in </w:t>
            </w:r>
            <w:r w:rsidR="00A90A1D">
              <w:rPr>
                <w:rFonts w:ascii="Arial" w:hAnsi="Arial" w:cs="Arial"/>
              </w:rPr>
              <w:t>re-</w:t>
            </w:r>
            <w:r w:rsidR="00D07475">
              <w:rPr>
                <w:rFonts w:ascii="Arial" w:hAnsi="Arial" w:cs="Arial"/>
              </w:rPr>
              <w:t xml:space="preserve">opening </w:t>
            </w:r>
            <w:r w:rsidR="00A90A1D">
              <w:rPr>
                <w:rFonts w:ascii="Arial" w:hAnsi="Arial" w:cs="Arial"/>
              </w:rPr>
              <w:t xml:space="preserve">of </w:t>
            </w:r>
            <w:r w:rsidR="00D07475">
              <w:rPr>
                <w:rFonts w:ascii="Arial" w:hAnsi="Arial" w:cs="Arial"/>
              </w:rPr>
              <w:t>the café, after a meeting with Imran</w:t>
            </w:r>
            <w:r w:rsidR="003D2864">
              <w:rPr>
                <w:rFonts w:ascii="Arial" w:hAnsi="Arial" w:cs="Arial"/>
              </w:rPr>
              <w:t xml:space="preserve"> Hameed</w:t>
            </w:r>
            <w:r w:rsidR="008F4597">
              <w:rPr>
                <w:rFonts w:ascii="Arial" w:hAnsi="Arial" w:cs="Arial"/>
              </w:rPr>
              <w:t xml:space="preserve"> </w:t>
            </w:r>
            <w:r w:rsidR="00FF54D4">
              <w:rPr>
                <w:rFonts w:ascii="Arial" w:hAnsi="Arial" w:cs="Arial"/>
              </w:rPr>
              <w:t>(</w:t>
            </w:r>
            <w:r w:rsidR="00114FCB">
              <w:rPr>
                <w:rFonts w:ascii="Arial" w:hAnsi="Arial" w:cs="Arial"/>
              </w:rPr>
              <w:t xml:space="preserve">Operations and </w:t>
            </w:r>
            <w:r w:rsidR="00FF54D4">
              <w:rPr>
                <w:rFonts w:ascii="Arial" w:hAnsi="Arial" w:cs="Arial"/>
              </w:rPr>
              <w:t>R</w:t>
            </w:r>
            <w:r w:rsidR="00114FCB">
              <w:rPr>
                <w:rFonts w:ascii="Arial" w:hAnsi="Arial" w:cs="Arial"/>
              </w:rPr>
              <w:t>elationship Manage</w:t>
            </w:r>
            <w:r w:rsidR="008F4597">
              <w:rPr>
                <w:rFonts w:ascii="Arial" w:hAnsi="Arial" w:cs="Arial"/>
              </w:rPr>
              <w:t>r – Community Partnerships)</w:t>
            </w:r>
            <w:r w:rsidR="00FF54D4">
              <w:rPr>
                <w:rFonts w:ascii="Arial" w:hAnsi="Arial" w:cs="Arial"/>
              </w:rPr>
              <w:t xml:space="preserve"> last week.  She left the meeting with the understanding that the </w:t>
            </w:r>
            <w:r w:rsidR="006017C4">
              <w:rPr>
                <w:rFonts w:ascii="Arial" w:hAnsi="Arial" w:cs="Arial"/>
              </w:rPr>
              <w:t>café kitchen would be recommissioned and that it would be put on a bookable basis after that.</w:t>
            </w:r>
            <w:r w:rsidR="00A90A1D">
              <w:rPr>
                <w:rFonts w:ascii="Arial" w:hAnsi="Arial" w:cs="Arial"/>
              </w:rPr>
              <w:t xml:space="preserve">  However, since then it has been questioned as to </w:t>
            </w:r>
            <w:r w:rsidR="00A51B2D">
              <w:rPr>
                <w:rFonts w:ascii="Arial" w:hAnsi="Arial" w:cs="Arial"/>
              </w:rPr>
              <w:t>whether</w:t>
            </w:r>
            <w:r w:rsidR="00A90A1D">
              <w:rPr>
                <w:rFonts w:ascii="Arial" w:hAnsi="Arial" w:cs="Arial"/>
              </w:rPr>
              <w:t xml:space="preserve"> this should go ahead by</w:t>
            </w:r>
            <w:r w:rsidR="000E79EC">
              <w:rPr>
                <w:rFonts w:ascii="Arial" w:hAnsi="Arial" w:cs="Arial"/>
              </w:rPr>
              <w:t xml:space="preserve"> </w:t>
            </w:r>
            <w:r w:rsidR="00990CD9">
              <w:rPr>
                <w:rFonts w:ascii="Arial" w:hAnsi="Arial" w:cs="Arial"/>
              </w:rPr>
              <w:t>Karen Stothers (</w:t>
            </w:r>
            <w:r w:rsidR="00A51B2D">
              <w:rPr>
                <w:rFonts w:ascii="Arial" w:hAnsi="Arial" w:cs="Arial"/>
              </w:rPr>
              <w:t>S</w:t>
            </w:r>
            <w:r w:rsidR="00990CD9">
              <w:rPr>
                <w:rFonts w:ascii="Arial" w:hAnsi="Arial" w:cs="Arial"/>
              </w:rPr>
              <w:t>enior</w:t>
            </w:r>
            <w:r w:rsidR="00C10DE2">
              <w:rPr>
                <w:rFonts w:ascii="Arial" w:hAnsi="Arial" w:cs="Arial"/>
              </w:rPr>
              <w:t xml:space="preserve"> Head of Primary Care </w:t>
            </w:r>
            <w:r w:rsidR="00A51B2D">
              <w:rPr>
                <w:rFonts w:ascii="Arial" w:hAnsi="Arial" w:cs="Arial"/>
              </w:rPr>
              <w:t>Estates</w:t>
            </w:r>
            <w:r w:rsidR="00C10DE2">
              <w:rPr>
                <w:rFonts w:ascii="Arial" w:hAnsi="Arial" w:cs="Arial"/>
              </w:rPr>
              <w:t xml:space="preserve"> Planning and Development</w:t>
            </w:r>
            <w:r w:rsidR="00A51B2D">
              <w:rPr>
                <w:rFonts w:ascii="Arial" w:hAnsi="Arial" w:cs="Arial"/>
              </w:rPr>
              <w:t>.) So</w:t>
            </w:r>
            <w:r w:rsidR="00D935F1">
              <w:rPr>
                <w:rFonts w:ascii="Arial" w:hAnsi="Arial" w:cs="Arial"/>
              </w:rPr>
              <w:t>,</w:t>
            </w:r>
            <w:r w:rsidR="00A51B2D">
              <w:rPr>
                <w:rFonts w:ascii="Arial" w:hAnsi="Arial" w:cs="Arial"/>
              </w:rPr>
              <w:t xml:space="preserve"> Jill feels she is back to square-one!!!!!!!</w:t>
            </w:r>
          </w:p>
          <w:p w14:paraId="68089B81" w14:textId="187728F2" w:rsidR="00D16FB0" w:rsidRDefault="00D16FB0" w:rsidP="008B0BC0">
            <w:pPr>
              <w:rPr>
                <w:rFonts w:ascii="Arial" w:hAnsi="Arial" w:cs="Arial"/>
              </w:rPr>
            </w:pPr>
          </w:p>
        </w:tc>
        <w:tc>
          <w:tcPr>
            <w:tcW w:w="2331" w:type="dxa"/>
          </w:tcPr>
          <w:p w14:paraId="19996155" w14:textId="77777777" w:rsidR="00405A81" w:rsidRDefault="00405A81" w:rsidP="008B0BC0">
            <w:pPr>
              <w:rPr>
                <w:rFonts w:ascii="Arial" w:hAnsi="Arial" w:cs="Arial"/>
                <w:b/>
                <w:bCs/>
              </w:rPr>
            </w:pPr>
          </w:p>
          <w:p w14:paraId="70585E57" w14:textId="138A5D16" w:rsidR="001A115E" w:rsidRPr="00D935F1" w:rsidRDefault="00A51B2D" w:rsidP="008B0BC0">
            <w:pPr>
              <w:rPr>
                <w:rFonts w:ascii="Arial" w:hAnsi="Arial" w:cs="Arial"/>
              </w:rPr>
            </w:pPr>
            <w:r w:rsidRPr="00D935F1">
              <w:rPr>
                <w:rFonts w:ascii="Arial" w:hAnsi="Arial" w:cs="Arial"/>
              </w:rPr>
              <w:t>Jill to f</w:t>
            </w:r>
            <w:r w:rsidR="00D935F1" w:rsidRPr="00D935F1">
              <w:rPr>
                <w:rFonts w:ascii="Arial" w:hAnsi="Arial" w:cs="Arial"/>
              </w:rPr>
              <w:t>o</w:t>
            </w:r>
            <w:r w:rsidRPr="00D935F1">
              <w:rPr>
                <w:rFonts w:ascii="Arial" w:hAnsi="Arial" w:cs="Arial"/>
              </w:rPr>
              <w:t>llow up w</w:t>
            </w:r>
            <w:r w:rsidR="00D935F1" w:rsidRPr="00D935F1">
              <w:rPr>
                <w:rFonts w:ascii="Arial" w:hAnsi="Arial" w:cs="Arial"/>
              </w:rPr>
              <w:t>i</w:t>
            </w:r>
            <w:r w:rsidRPr="00D935F1">
              <w:rPr>
                <w:rFonts w:ascii="Arial" w:hAnsi="Arial" w:cs="Arial"/>
              </w:rPr>
              <w:t>th Imran</w:t>
            </w:r>
            <w:r w:rsidR="00D935F1" w:rsidRPr="00D935F1">
              <w:rPr>
                <w:rFonts w:ascii="Arial" w:hAnsi="Arial" w:cs="Arial"/>
              </w:rPr>
              <w:t xml:space="preserve"> ASAP</w:t>
            </w:r>
          </w:p>
          <w:p w14:paraId="69EAA1A8" w14:textId="6948A01E" w:rsidR="00D16FB0" w:rsidRPr="00D935F1" w:rsidRDefault="00D16FB0" w:rsidP="008B0BC0">
            <w:pPr>
              <w:rPr>
                <w:rFonts w:ascii="Arial" w:hAnsi="Arial" w:cs="Arial"/>
              </w:rPr>
            </w:pPr>
          </w:p>
          <w:p w14:paraId="223382EE" w14:textId="2D32AABF" w:rsidR="00D16FB0" w:rsidRDefault="00D16FB0" w:rsidP="008B0BC0">
            <w:pPr>
              <w:rPr>
                <w:rFonts w:ascii="Arial" w:hAnsi="Arial" w:cs="Arial"/>
                <w:b/>
                <w:bCs/>
              </w:rPr>
            </w:pPr>
          </w:p>
          <w:p w14:paraId="0BCD2367" w14:textId="57D3DADE" w:rsidR="00D16FB0" w:rsidRDefault="00D16FB0" w:rsidP="008B0BC0">
            <w:pPr>
              <w:rPr>
                <w:rFonts w:ascii="Arial" w:hAnsi="Arial" w:cs="Arial"/>
                <w:b/>
                <w:bCs/>
              </w:rPr>
            </w:pPr>
          </w:p>
          <w:p w14:paraId="6B1C2EED" w14:textId="77777777" w:rsidR="001A115E" w:rsidRDefault="001A115E" w:rsidP="008B0BC0">
            <w:pPr>
              <w:rPr>
                <w:rFonts w:ascii="Arial" w:hAnsi="Arial" w:cs="Arial"/>
                <w:b/>
                <w:bCs/>
              </w:rPr>
            </w:pPr>
          </w:p>
          <w:p w14:paraId="2D4294C8" w14:textId="572CC205" w:rsidR="00D16FB0" w:rsidRDefault="00D16FB0" w:rsidP="008B0BC0">
            <w:pPr>
              <w:rPr>
                <w:rFonts w:ascii="Arial" w:hAnsi="Arial" w:cs="Arial"/>
                <w:b/>
                <w:bCs/>
              </w:rPr>
            </w:pPr>
          </w:p>
        </w:tc>
      </w:tr>
      <w:tr w:rsidR="00D16FB0" w14:paraId="54650802" w14:textId="77777777" w:rsidTr="00405A81">
        <w:tc>
          <w:tcPr>
            <w:tcW w:w="2830" w:type="dxa"/>
          </w:tcPr>
          <w:p w14:paraId="280EE188" w14:textId="77777777" w:rsidR="00D16FB0" w:rsidRDefault="002C4E65" w:rsidP="008B0BC0">
            <w:pPr>
              <w:rPr>
                <w:rFonts w:ascii="Arial" w:hAnsi="Arial" w:cs="Arial"/>
                <w:b/>
                <w:bCs/>
              </w:rPr>
            </w:pPr>
            <w:r>
              <w:rPr>
                <w:rFonts w:ascii="Arial" w:hAnsi="Arial" w:cs="Arial"/>
                <w:b/>
                <w:bCs/>
              </w:rPr>
              <w:t>6.</w:t>
            </w:r>
            <w:r w:rsidR="00D16FB0">
              <w:rPr>
                <w:rFonts w:ascii="Arial" w:hAnsi="Arial" w:cs="Arial"/>
                <w:b/>
                <w:bCs/>
              </w:rPr>
              <w:t xml:space="preserve"> </w:t>
            </w:r>
            <w:r>
              <w:rPr>
                <w:rFonts w:ascii="Arial" w:hAnsi="Arial" w:cs="Arial"/>
                <w:b/>
                <w:bCs/>
              </w:rPr>
              <w:t>CPR</w:t>
            </w:r>
          </w:p>
          <w:p w14:paraId="320FCD92" w14:textId="77777777" w:rsidR="00C32FED" w:rsidRDefault="00C32FED" w:rsidP="008B0BC0">
            <w:pPr>
              <w:rPr>
                <w:rFonts w:ascii="Arial" w:hAnsi="Arial" w:cs="Arial"/>
                <w:b/>
                <w:bCs/>
              </w:rPr>
            </w:pPr>
          </w:p>
          <w:p w14:paraId="08E43F07" w14:textId="77777777" w:rsidR="00C32FED" w:rsidRDefault="00C32FED" w:rsidP="008B0BC0">
            <w:pPr>
              <w:rPr>
                <w:rFonts w:ascii="Arial" w:hAnsi="Arial" w:cs="Arial"/>
                <w:b/>
                <w:bCs/>
              </w:rPr>
            </w:pPr>
          </w:p>
          <w:p w14:paraId="306800F3" w14:textId="02CF0A6B" w:rsidR="00C32FED" w:rsidRDefault="007C07FB" w:rsidP="00B249D4">
            <w:pPr>
              <w:rPr>
                <w:rFonts w:ascii="Arial" w:hAnsi="Arial" w:cs="Arial"/>
                <w:b/>
                <w:bCs/>
              </w:rPr>
            </w:pPr>
            <w:r>
              <w:rPr>
                <w:rFonts w:ascii="Arial" w:hAnsi="Arial" w:cs="Arial"/>
                <w:b/>
                <w:bCs/>
              </w:rPr>
              <w:t>AOB</w:t>
            </w:r>
          </w:p>
        </w:tc>
        <w:tc>
          <w:tcPr>
            <w:tcW w:w="8789" w:type="dxa"/>
          </w:tcPr>
          <w:p w14:paraId="69CEA531" w14:textId="59DF0FA3" w:rsidR="00D16FB0" w:rsidRPr="00B835B5" w:rsidRDefault="00D16FB0" w:rsidP="00B835B5">
            <w:pPr>
              <w:rPr>
                <w:rFonts w:ascii="Arial" w:hAnsi="Arial" w:cs="Arial"/>
              </w:rPr>
            </w:pPr>
            <w:r w:rsidRPr="00B835B5">
              <w:rPr>
                <w:rFonts w:ascii="Arial" w:hAnsi="Arial" w:cs="Arial"/>
                <w:b/>
                <w:bCs/>
              </w:rPr>
              <w:t xml:space="preserve">CPR – </w:t>
            </w:r>
            <w:r w:rsidRPr="00B835B5">
              <w:rPr>
                <w:rFonts w:ascii="Arial" w:hAnsi="Arial" w:cs="Arial"/>
              </w:rPr>
              <w:t xml:space="preserve">Jill and Margaret are </w:t>
            </w:r>
            <w:r w:rsidR="000617BB" w:rsidRPr="00B835B5">
              <w:rPr>
                <w:rFonts w:ascii="Arial" w:hAnsi="Arial" w:cs="Arial"/>
              </w:rPr>
              <w:t>holding classes</w:t>
            </w:r>
            <w:r w:rsidRPr="00B835B5">
              <w:rPr>
                <w:rFonts w:ascii="Arial" w:hAnsi="Arial" w:cs="Arial"/>
              </w:rPr>
              <w:t xml:space="preserve"> on </w:t>
            </w:r>
            <w:r w:rsidR="00B835B5" w:rsidRPr="00B835B5">
              <w:rPr>
                <w:rFonts w:ascii="Arial" w:hAnsi="Arial" w:cs="Arial"/>
              </w:rPr>
              <w:t>28th</w:t>
            </w:r>
            <w:r w:rsidR="00DF75AE" w:rsidRPr="00B835B5">
              <w:rPr>
                <w:rFonts w:ascii="Arial" w:hAnsi="Arial" w:cs="Arial"/>
              </w:rPr>
              <w:t xml:space="preserve"> Nov</w:t>
            </w:r>
            <w:r w:rsidRPr="00B835B5">
              <w:rPr>
                <w:rFonts w:ascii="Arial" w:hAnsi="Arial" w:cs="Arial"/>
              </w:rPr>
              <w:t xml:space="preserve">ember </w:t>
            </w:r>
            <w:r w:rsidR="000617BB" w:rsidRPr="00B835B5">
              <w:rPr>
                <w:rFonts w:ascii="Arial" w:hAnsi="Arial" w:cs="Arial"/>
              </w:rPr>
              <w:t xml:space="preserve">and </w:t>
            </w:r>
            <w:r w:rsidR="00B835B5" w:rsidRPr="00B835B5">
              <w:rPr>
                <w:rFonts w:ascii="Arial" w:hAnsi="Arial" w:cs="Arial"/>
              </w:rPr>
              <w:t>12</w:t>
            </w:r>
            <w:r w:rsidR="00B835B5" w:rsidRPr="00B835B5">
              <w:rPr>
                <w:rFonts w:ascii="Arial" w:hAnsi="Arial" w:cs="Arial"/>
                <w:vertAlign w:val="superscript"/>
              </w:rPr>
              <w:t>th</w:t>
            </w:r>
            <w:r w:rsidR="00B835B5" w:rsidRPr="00B835B5">
              <w:rPr>
                <w:rFonts w:ascii="Arial" w:hAnsi="Arial" w:cs="Arial"/>
              </w:rPr>
              <w:t xml:space="preserve"> December </w:t>
            </w:r>
          </w:p>
          <w:p w14:paraId="510FBF60" w14:textId="3C65F9BD" w:rsidR="00B835B5" w:rsidRPr="00B835B5" w:rsidRDefault="00B835B5" w:rsidP="00B835B5">
            <w:pPr>
              <w:rPr>
                <w:rFonts w:ascii="Arial" w:hAnsi="Arial" w:cs="Arial"/>
              </w:rPr>
            </w:pPr>
            <w:r>
              <w:rPr>
                <w:rFonts w:ascii="Arial" w:hAnsi="Arial" w:cs="Arial"/>
              </w:rPr>
              <w:t>New dates will be issued shortly for the new year.</w:t>
            </w:r>
          </w:p>
          <w:p w14:paraId="49D36C67" w14:textId="77777777" w:rsidR="00B249D4" w:rsidRDefault="00B249D4" w:rsidP="008B0BC0">
            <w:pPr>
              <w:rPr>
                <w:rFonts w:ascii="Arial" w:hAnsi="Arial" w:cs="Arial"/>
              </w:rPr>
            </w:pPr>
          </w:p>
          <w:p w14:paraId="20F949E3" w14:textId="4EF27572" w:rsidR="008713A3" w:rsidRPr="00901EE6" w:rsidRDefault="007C07FB" w:rsidP="008B0BC0">
            <w:pPr>
              <w:rPr>
                <w:rFonts w:ascii="Arial" w:hAnsi="Arial" w:cs="Arial"/>
              </w:rPr>
            </w:pPr>
            <w:r>
              <w:rPr>
                <w:rFonts w:ascii="Arial" w:hAnsi="Arial" w:cs="Arial"/>
              </w:rPr>
              <w:t>Extended Hours and Access to Patients Records</w:t>
            </w:r>
            <w:r w:rsidR="000472AD">
              <w:rPr>
                <w:rFonts w:ascii="Arial" w:hAnsi="Arial" w:cs="Arial"/>
              </w:rPr>
              <w:t xml:space="preserve"> have been covered within the Practice Report.</w:t>
            </w:r>
          </w:p>
        </w:tc>
        <w:tc>
          <w:tcPr>
            <w:tcW w:w="2331" w:type="dxa"/>
          </w:tcPr>
          <w:p w14:paraId="214AA40A" w14:textId="77777777" w:rsidR="00D16FB0" w:rsidRPr="00694C67" w:rsidRDefault="00D16FB0" w:rsidP="008B0BC0">
            <w:pPr>
              <w:rPr>
                <w:rFonts w:ascii="Arial" w:hAnsi="Arial" w:cs="Arial"/>
              </w:rPr>
            </w:pPr>
            <w:r w:rsidRPr="00694C67">
              <w:rPr>
                <w:rFonts w:ascii="Arial" w:hAnsi="Arial" w:cs="Arial"/>
              </w:rPr>
              <w:t>Jill/Margaret</w:t>
            </w:r>
          </w:p>
          <w:p w14:paraId="28404EE7" w14:textId="77777777" w:rsidR="008713A3" w:rsidRDefault="008713A3" w:rsidP="008B0BC0">
            <w:pPr>
              <w:rPr>
                <w:rFonts w:ascii="Arial" w:hAnsi="Arial" w:cs="Arial"/>
                <w:b/>
                <w:bCs/>
              </w:rPr>
            </w:pPr>
          </w:p>
          <w:p w14:paraId="4A03613B" w14:textId="77777777" w:rsidR="008713A3" w:rsidRDefault="008713A3" w:rsidP="008B0BC0">
            <w:pPr>
              <w:rPr>
                <w:rFonts w:ascii="Arial" w:hAnsi="Arial" w:cs="Arial"/>
                <w:b/>
                <w:bCs/>
              </w:rPr>
            </w:pPr>
          </w:p>
          <w:p w14:paraId="16945A9D" w14:textId="0FF2E138" w:rsidR="008713A3" w:rsidRDefault="008713A3" w:rsidP="008B0BC0">
            <w:pPr>
              <w:rPr>
                <w:rFonts w:ascii="Arial" w:hAnsi="Arial" w:cs="Arial"/>
                <w:b/>
                <w:bCs/>
              </w:rPr>
            </w:pPr>
          </w:p>
        </w:tc>
      </w:tr>
      <w:tr w:rsidR="00AE1348" w14:paraId="1544A88F" w14:textId="77777777" w:rsidTr="00405A81">
        <w:tc>
          <w:tcPr>
            <w:tcW w:w="2830" w:type="dxa"/>
          </w:tcPr>
          <w:p w14:paraId="41D3614B" w14:textId="77777777" w:rsidR="00AE1348" w:rsidRDefault="00AE1348" w:rsidP="008B0BC0">
            <w:pPr>
              <w:rPr>
                <w:rFonts w:ascii="Arial" w:hAnsi="Arial" w:cs="Arial"/>
                <w:b/>
                <w:bCs/>
              </w:rPr>
            </w:pPr>
          </w:p>
        </w:tc>
        <w:tc>
          <w:tcPr>
            <w:tcW w:w="8789" w:type="dxa"/>
          </w:tcPr>
          <w:p w14:paraId="65485C07" w14:textId="5D70ED85" w:rsidR="00AE1348" w:rsidRPr="00B835B5" w:rsidRDefault="00694C67" w:rsidP="00B835B5">
            <w:pPr>
              <w:rPr>
                <w:rFonts w:ascii="Arial" w:hAnsi="Arial" w:cs="Arial"/>
                <w:b/>
                <w:bCs/>
              </w:rPr>
            </w:pPr>
            <w:r>
              <w:rPr>
                <w:rFonts w:ascii="Arial" w:hAnsi="Arial" w:cs="Arial"/>
              </w:rPr>
              <w:t>There being no other business the meeting closed at 8.30 pm.</w:t>
            </w:r>
          </w:p>
        </w:tc>
        <w:tc>
          <w:tcPr>
            <w:tcW w:w="2331" w:type="dxa"/>
          </w:tcPr>
          <w:p w14:paraId="23FF53F5" w14:textId="77777777" w:rsidR="00AE1348" w:rsidRDefault="00AE1348" w:rsidP="008B0BC0">
            <w:pPr>
              <w:rPr>
                <w:rFonts w:ascii="Arial" w:hAnsi="Arial" w:cs="Arial"/>
                <w:b/>
                <w:bCs/>
              </w:rPr>
            </w:pPr>
          </w:p>
        </w:tc>
      </w:tr>
      <w:tr w:rsidR="008713A3" w14:paraId="016AB609" w14:textId="77777777" w:rsidTr="00405A81">
        <w:tc>
          <w:tcPr>
            <w:tcW w:w="2830" w:type="dxa"/>
          </w:tcPr>
          <w:p w14:paraId="6DFB1958" w14:textId="54345E2C" w:rsidR="008713A3" w:rsidRDefault="008713A3" w:rsidP="008B0BC0">
            <w:pPr>
              <w:rPr>
                <w:rFonts w:ascii="Arial" w:hAnsi="Arial" w:cs="Arial"/>
                <w:b/>
                <w:bCs/>
              </w:rPr>
            </w:pPr>
            <w:r>
              <w:rPr>
                <w:rFonts w:ascii="Arial" w:hAnsi="Arial" w:cs="Arial"/>
                <w:b/>
                <w:bCs/>
              </w:rPr>
              <w:t>Dates of next Meetings</w:t>
            </w:r>
          </w:p>
        </w:tc>
        <w:tc>
          <w:tcPr>
            <w:tcW w:w="8789" w:type="dxa"/>
          </w:tcPr>
          <w:p w14:paraId="71A59984" w14:textId="0E854B1C" w:rsidR="008713A3" w:rsidRDefault="008713A3" w:rsidP="008B0BC0">
            <w:pPr>
              <w:rPr>
                <w:rFonts w:ascii="Arial" w:hAnsi="Arial" w:cs="Arial"/>
                <w:b/>
                <w:bCs/>
              </w:rPr>
            </w:pPr>
            <w:r>
              <w:rPr>
                <w:rFonts w:ascii="Arial" w:hAnsi="Arial" w:cs="Arial"/>
                <w:b/>
                <w:bCs/>
              </w:rPr>
              <w:t xml:space="preserve">Group- Monday </w:t>
            </w:r>
            <w:r w:rsidR="00B249D4">
              <w:rPr>
                <w:rFonts w:ascii="Arial" w:hAnsi="Arial" w:cs="Arial"/>
                <w:b/>
                <w:bCs/>
              </w:rPr>
              <w:t>9</w:t>
            </w:r>
            <w:r w:rsidR="00300508">
              <w:rPr>
                <w:rFonts w:ascii="Arial" w:hAnsi="Arial" w:cs="Arial"/>
                <w:b/>
                <w:bCs/>
              </w:rPr>
              <w:t xml:space="preserve"> January</w:t>
            </w:r>
            <w:r>
              <w:rPr>
                <w:rFonts w:ascii="Arial" w:hAnsi="Arial" w:cs="Arial"/>
                <w:b/>
                <w:bCs/>
              </w:rPr>
              <w:t xml:space="preserve"> 202</w:t>
            </w:r>
            <w:r w:rsidR="00300508">
              <w:rPr>
                <w:rFonts w:ascii="Arial" w:hAnsi="Arial" w:cs="Arial"/>
                <w:b/>
                <w:bCs/>
              </w:rPr>
              <w:t>3</w:t>
            </w:r>
            <w:r>
              <w:rPr>
                <w:rFonts w:ascii="Arial" w:hAnsi="Arial" w:cs="Arial"/>
                <w:b/>
                <w:bCs/>
              </w:rPr>
              <w:t xml:space="preserve"> – 6.30 pm – Surgery</w:t>
            </w:r>
          </w:p>
          <w:p w14:paraId="550830CA" w14:textId="2A9EEBEC" w:rsidR="008713A3" w:rsidRDefault="008713A3" w:rsidP="008B0BC0">
            <w:pPr>
              <w:rPr>
                <w:rFonts w:ascii="Arial" w:hAnsi="Arial" w:cs="Arial"/>
                <w:b/>
                <w:bCs/>
              </w:rPr>
            </w:pPr>
            <w:r>
              <w:rPr>
                <w:rFonts w:ascii="Arial" w:hAnsi="Arial" w:cs="Arial"/>
                <w:b/>
                <w:bCs/>
              </w:rPr>
              <w:t>Exec – Monday 5 December 2022 – 2.00 pm – To be Confirmed</w:t>
            </w:r>
          </w:p>
        </w:tc>
        <w:tc>
          <w:tcPr>
            <w:tcW w:w="2331" w:type="dxa"/>
          </w:tcPr>
          <w:p w14:paraId="36449DE9" w14:textId="77777777" w:rsidR="008713A3" w:rsidRDefault="008713A3" w:rsidP="008B0BC0">
            <w:pPr>
              <w:rPr>
                <w:rFonts w:ascii="Arial" w:hAnsi="Arial" w:cs="Arial"/>
                <w:b/>
                <w:bCs/>
              </w:rPr>
            </w:pPr>
          </w:p>
        </w:tc>
      </w:tr>
    </w:tbl>
    <w:p w14:paraId="1FBFDB0E" w14:textId="27D5810E" w:rsidR="0A66DE98" w:rsidRDefault="0A66DE98" w:rsidP="00C106AE"/>
    <w:tbl>
      <w:tblPr>
        <w:tblStyle w:val="TableGrid"/>
        <w:tblW w:w="0" w:type="auto"/>
        <w:tblLook w:val="04A0" w:firstRow="1" w:lastRow="0" w:firstColumn="1" w:lastColumn="0" w:noHBand="0" w:noVBand="1"/>
      </w:tblPr>
      <w:tblGrid>
        <w:gridCol w:w="13948"/>
      </w:tblGrid>
      <w:tr w:rsidR="008713A3" w14:paraId="3DD60E2D" w14:textId="77777777" w:rsidTr="008713A3">
        <w:tc>
          <w:tcPr>
            <w:tcW w:w="13948" w:type="dxa"/>
          </w:tcPr>
          <w:p w14:paraId="13CD1DC0" w14:textId="77777777" w:rsidR="008713A3" w:rsidRDefault="008713A3" w:rsidP="008713A3">
            <w:pPr>
              <w:rPr>
                <w:b/>
                <w:bCs/>
              </w:rPr>
            </w:pPr>
            <w:r>
              <w:rPr>
                <w:b/>
                <w:bCs/>
              </w:rPr>
              <w:t>Confidentiality and Data Protection</w:t>
            </w:r>
          </w:p>
          <w:p w14:paraId="4065C7AA" w14:textId="77777777" w:rsidR="008713A3" w:rsidRDefault="008713A3" w:rsidP="008713A3">
            <w:pPr>
              <w:rPr>
                <w:b/>
                <w:bCs/>
              </w:rPr>
            </w:pPr>
          </w:p>
          <w:p w14:paraId="04611FAF" w14:textId="77777777" w:rsidR="008713A3" w:rsidRDefault="008713A3" w:rsidP="008713A3">
            <w:r>
              <w:t>Information concerning patients or staff is strictly confidential and must not be disclosed to unauthorised persons.  This obligation shall continue in perpe</w:t>
            </w:r>
            <w:r w:rsidR="00E96ED7">
              <w:t>tuity.</w:t>
            </w:r>
          </w:p>
          <w:p w14:paraId="062041E8" w14:textId="77777777" w:rsidR="00E96ED7" w:rsidRDefault="00E96ED7" w:rsidP="008713A3"/>
          <w:p w14:paraId="16849EA6" w14:textId="77777777" w:rsidR="00E96ED7" w:rsidRDefault="00E96ED7" w:rsidP="008713A3">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06D34387" w14:textId="77777777" w:rsidR="00E96ED7" w:rsidRDefault="00E96ED7" w:rsidP="008713A3"/>
          <w:p w14:paraId="6988BD60" w14:textId="1E0E1675" w:rsidR="00E96ED7" w:rsidRPr="008713A3" w:rsidRDefault="00E96ED7" w:rsidP="008713A3">
            <w:r>
              <w:t xml:space="preserve">Any breach of confidence will be taken seriously and, following necessary investigation, may result in a request that the member(s) responsible resign from the PPG </w:t>
            </w:r>
          </w:p>
        </w:tc>
      </w:tr>
    </w:tbl>
    <w:p w14:paraId="6E8BD9A8" w14:textId="11B498E2" w:rsidR="008B0BC0" w:rsidRDefault="000E5502" w:rsidP="000C08D4">
      <w:pPr>
        <w:tabs>
          <w:tab w:val="left" w:pos="10240"/>
        </w:tabs>
      </w:pPr>
      <w:r>
        <w:lastRenderedPageBreak/>
        <w:t xml:space="preserve">                                                                                                                                                                                                 </w:t>
      </w:r>
    </w:p>
    <w:sectPr w:rsidR="008B0BC0">
      <w:foot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91C3" w14:textId="77777777" w:rsidR="00BF77A0" w:rsidRDefault="00BF77A0" w:rsidP="004F790F">
      <w:pPr>
        <w:spacing w:after="0" w:line="240" w:lineRule="auto"/>
      </w:pPr>
      <w:r>
        <w:separator/>
      </w:r>
    </w:p>
  </w:endnote>
  <w:endnote w:type="continuationSeparator" w:id="0">
    <w:p w14:paraId="05355A82" w14:textId="77777777" w:rsidR="00BF77A0" w:rsidRDefault="00BF77A0" w:rsidP="004F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4FD" w14:textId="4FA92232" w:rsidR="004F790F" w:rsidRPr="004F790F" w:rsidRDefault="004F790F">
    <w:pPr>
      <w:pStyle w:val="Footer"/>
      <w:rPr>
        <w:sz w:val="16"/>
        <w:szCs w:val="16"/>
      </w:rPr>
    </w:pPr>
    <w:r w:rsidRPr="004F790F">
      <w:rPr>
        <w:sz w:val="16"/>
        <w:szCs w:val="16"/>
      </w:rPr>
      <w:t>Grou</w:t>
    </w:r>
    <w:r>
      <w:rPr>
        <w:sz w:val="16"/>
        <w:szCs w:val="16"/>
      </w:rPr>
      <w:t>pminutes1</w:t>
    </w:r>
    <w:r w:rsidR="003F1ECA">
      <w:rPr>
        <w:sz w:val="16"/>
        <w:szCs w:val="16"/>
      </w:rPr>
      <w:t>411</w:t>
    </w:r>
    <w:r>
      <w:rPr>
        <w:sz w:val="16"/>
        <w:szCs w:val="16"/>
      </w:rPr>
      <w:t>22</w:t>
    </w:r>
    <w:r w:rsidR="00F23489">
      <w:rPr>
        <w:sz w:val="16"/>
        <w:szCs w:val="16"/>
      </w:rPr>
      <w:t>b</w:t>
    </w:r>
    <w:r w:rsidRPr="004F790F">
      <w:rPr>
        <w:sz w:val="16"/>
        <w:szCs w:val="16"/>
      </w:rP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AA11" w14:textId="77777777" w:rsidR="00BF77A0" w:rsidRDefault="00BF77A0" w:rsidP="004F790F">
      <w:pPr>
        <w:spacing w:after="0" w:line="240" w:lineRule="auto"/>
      </w:pPr>
      <w:r>
        <w:separator/>
      </w:r>
    </w:p>
  </w:footnote>
  <w:footnote w:type="continuationSeparator" w:id="0">
    <w:p w14:paraId="0B8DA760" w14:textId="77777777" w:rsidR="00BF77A0" w:rsidRDefault="00BF77A0" w:rsidP="004F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3F2"/>
    <w:multiLevelType w:val="hybridMultilevel"/>
    <w:tmpl w:val="95DED728"/>
    <w:lvl w:ilvl="0" w:tplc="04A8F430">
      <w:start w:val="1"/>
      <w:numFmt w:val="upp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12438"/>
    <w:multiLevelType w:val="hybridMultilevel"/>
    <w:tmpl w:val="607A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57C2"/>
    <w:multiLevelType w:val="hybridMultilevel"/>
    <w:tmpl w:val="DC14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52E13"/>
    <w:multiLevelType w:val="hybridMultilevel"/>
    <w:tmpl w:val="A07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C414A"/>
    <w:multiLevelType w:val="multilevel"/>
    <w:tmpl w:val="F03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274E51"/>
    <w:multiLevelType w:val="multilevel"/>
    <w:tmpl w:val="5CB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C063F"/>
    <w:multiLevelType w:val="multilevel"/>
    <w:tmpl w:val="C3D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1AD6"/>
    <w:multiLevelType w:val="multilevel"/>
    <w:tmpl w:val="68B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66F32"/>
    <w:multiLevelType w:val="hybridMultilevel"/>
    <w:tmpl w:val="602E506A"/>
    <w:lvl w:ilvl="0" w:tplc="22F09FD6">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3170F"/>
    <w:multiLevelType w:val="multilevel"/>
    <w:tmpl w:val="918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171D1E"/>
    <w:multiLevelType w:val="hybridMultilevel"/>
    <w:tmpl w:val="BE0206F4"/>
    <w:lvl w:ilvl="0" w:tplc="F14238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EE08BF"/>
    <w:multiLevelType w:val="hybridMultilevel"/>
    <w:tmpl w:val="A8B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9"/>
  </w:num>
  <w:num w:numId="6">
    <w:abstractNumId w:val="7"/>
  </w:num>
  <w:num w:numId="7">
    <w:abstractNumId w:val="4"/>
  </w:num>
  <w:num w:numId="8">
    <w:abstractNumId w:val="6"/>
  </w:num>
  <w:num w:numId="9">
    <w:abstractNumId w:val="5"/>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491E2"/>
    <w:rsid w:val="000209CD"/>
    <w:rsid w:val="000472AD"/>
    <w:rsid w:val="000617BB"/>
    <w:rsid w:val="000B51C0"/>
    <w:rsid w:val="000C08D4"/>
    <w:rsid w:val="000E5502"/>
    <w:rsid w:val="000E79EC"/>
    <w:rsid w:val="000F4F21"/>
    <w:rsid w:val="000F7198"/>
    <w:rsid w:val="000F73E4"/>
    <w:rsid w:val="00114FCB"/>
    <w:rsid w:val="0013009E"/>
    <w:rsid w:val="001364DF"/>
    <w:rsid w:val="001735A1"/>
    <w:rsid w:val="001A115E"/>
    <w:rsid w:val="001A5AF5"/>
    <w:rsid w:val="001B706C"/>
    <w:rsid w:val="001D52C4"/>
    <w:rsid w:val="00220FA7"/>
    <w:rsid w:val="00245ECB"/>
    <w:rsid w:val="00257E5F"/>
    <w:rsid w:val="002649C4"/>
    <w:rsid w:val="00275602"/>
    <w:rsid w:val="002A093D"/>
    <w:rsid w:val="002B5529"/>
    <w:rsid w:val="002C4E65"/>
    <w:rsid w:val="00300508"/>
    <w:rsid w:val="00305B93"/>
    <w:rsid w:val="00320DD4"/>
    <w:rsid w:val="00326F3F"/>
    <w:rsid w:val="00327E44"/>
    <w:rsid w:val="0033250E"/>
    <w:rsid w:val="00353E06"/>
    <w:rsid w:val="003D2864"/>
    <w:rsid w:val="003F0037"/>
    <w:rsid w:val="003F1ECA"/>
    <w:rsid w:val="0040052F"/>
    <w:rsid w:val="00403741"/>
    <w:rsid w:val="00405A81"/>
    <w:rsid w:val="00430EC4"/>
    <w:rsid w:val="00437DC1"/>
    <w:rsid w:val="004813D0"/>
    <w:rsid w:val="00481D6F"/>
    <w:rsid w:val="004B17A8"/>
    <w:rsid w:val="004B4345"/>
    <w:rsid w:val="004C5200"/>
    <w:rsid w:val="004F790F"/>
    <w:rsid w:val="00500537"/>
    <w:rsid w:val="00514C52"/>
    <w:rsid w:val="00564BAB"/>
    <w:rsid w:val="005675D2"/>
    <w:rsid w:val="005A3948"/>
    <w:rsid w:val="005F6304"/>
    <w:rsid w:val="006017C4"/>
    <w:rsid w:val="00614D92"/>
    <w:rsid w:val="006263BF"/>
    <w:rsid w:val="006447F3"/>
    <w:rsid w:val="00647468"/>
    <w:rsid w:val="00667315"/>
    <w:rsid w:val="006737EE"/>
    <w:rsid w:val="00675B81"/>
    <w:rsid w:val="0068743A"/>
    <w:rsid w:val="00694C67"/>
    <w:rsid w:val="00697ABD"/>
    <w:rsid w:val="006C10E4"/>
    <w:rsid w:val="006E354B"/>
    <w:rsid w:val="006F5562"/>
    <w:rsid w:val="00724ACF"/>
    <w:rsid w:val="007324FB"/>
    <w:rsid w:val="00733168"/>
    <w:rsid w:val="00747F19"/>
    <w:rsid w:val="007B1759"/>
    <w:rsid w:val="007B216A"/>
    <w:rsid w:val="007B7E89"/>
    <w:rsid w:val="007C07FB"/>
    <w:rsid w:val="007D33CE"/>
    <w:rsid w:val="00835D9E"/>
    <w:rsid w:val="00863AFA"/>
    <w:rsid w:val="008713A3"/>
    <w:rsid w:val="008976E0"/>
    <w:rsid w:val="008A43FE"/>
    <w:rsid w:val="008A6D7C"/>
    <w:rsid w:val="008B0BC0"/>
    <w:rsid w:val="008D2F2B"/>
    <w:rsid w:val="008D4693"/>
    <w:rsid w:val="008E0D36"/>
    <w:rsid w:val="008F4597"/>
    <w:rsid w:val="008F6617"/>
    <w:rsid w:val="00901EE6"/>
    <w:rsid w:val="00911675"/>
    <w:rsid w:val="009160FD"/>
    <w:rsid w:val="00950B40"/>
    <w:rsid w:val="00952D44"/>
    <w:rsid w:val="0096497B"/>
    <w:rsid w:val="00990CD9"/>
    <w:rsid w:val="00993EBE"/>
    <w:rsid w:val="009A40CB"/>
    <w:rsid w:val="009C2B0F"/>
    <w:rsid w:val="009D7191"/>
    <w:rsid w:val="00A009E7"/>
    <w:rsid w:val="00A06BE4"/>
    <w:rsid w:val="00A11528"/>
    <w:rsid w:val="00A206DB"/>
    <w:rsid w:val="00A22778"/>
    <w:rsid w:val="00A32F3D"/>
    <w:rsid w:val="00A331BE"/>
    <w:rsid w:val="00A3359A"/>
    <w:rsid w:val="00A36575"/>
    <w:rsid w:val="00A51B2D"/>
    <w:rsid w:val="00A55AEA"/>
    <w:rsid w:val="00A671C7"/>
    <w:rsid w:val="00A9020A"/>
    <w:rsid w:val="00A90A1D"/>
    <w:rsid w:val="00A92B46"/>
    <w:rsid w:val="00AC39D9"/>
    <w:rsid w:val="00AD1D69"/>
    <w:rsid w:val="00AE1348"/>
    <w:rsid w:val="00AE75E6"/>
    <w:rsid w:val="00B2397B"/>
    <w:rsid w:val="00B249D4"/>
    <w:rsid w:val="00B32B9B"/>
    <w:rsid w:val="00B3476C"/>
    <w:rsid w:val="00B6389D"/>
    <w:rsid w:val="00B80898"/>
    <w:rsid w:val="00B8250A"/>
    <w:rsid w:val="00B835B5"/>
    <w:rsid w:val="00B861C5"/>
    <w:rsid w:val="00B90509"/>
    <w:rsid w:val="00BA4B28"/>
    <w:rsid w:val="00BB399F"/>
    <w:rsid w:val="00BD21F2"/>
    <w:rsid w:val="00BD60DA"/>
    <w:rsid w:val="00BF77A0"/>
    <w:rsid w:val="00C04A66"/>
    <w:rsid w:val="00C106AE"/>
    <w:rsid w:val="00C10DE2"/>
    <w:rsid w:val="00C27EFA"/>
    <w:rsid w:val="00C32FED"/>
    <w:rsid w:val="00C34BBB"/>
    <w:rsid w:val="00C36A50"/>
    <w:rsid w:val="00C36EEF"/>
    <w:rsid w:val="00C43982"/>
    <w:rsid w:val="00C473FB"/>
    <w:rsid w:val="00C63B60"/>
    <w:rsid w:val="00CB47D2"/>
    <w:rsid w:val="00CD5E5D"/>
    <w:rsid w:val="00CE361D"/>
    <w:rsid w:val="00D07475"/>
    <w:rsid w:val="00D113BA"/>
    <w:rsid w:val="00D14E60"/>
    <w:rsid w:val="00D16FB0"/>
    <w:rsid w:val="00D90A98"/>
    <w:rsid w:val="00D935F1"/>
    <w:rsid w:val="00DB073F"/>
    <w:rsid w:val="00DB219D"/>
    <w:rsid w:val="00DB60A3"/>
    <w:rsid w:val="00DB73EF"/>
    <w:rsid w:val="00DC1AE5"/>
    <w:rsid w:val="00DF2A4F"/>
    <w:rsid w:val="00DF75AE"/>
    <w:rsid w:val="00DF7B4C"/>
    <w:rsid w:val="00E05E23"/>
    <w:rsid w:val="00E20E7C"/>
    <w:rsid w:val="00E27C18"/>
    <w:rsid w:val="00E327E5"/>
    <w:rsid w:val="00E756A8"/>
    <w:rsid w:val="00E77391"/>
    <w:rsid w:val="00E85AB4"/>
    <w:rsid w:val="00E96ED7"/>
    <w:rsid w:val="00EA059A"/>
    <w:rsid w:val="00EB1EBB"/>
    <w:rsid w:val="00ED201A"/>
    <w:rsid w:val="00EE4D38"/>
    <w:rsid w:val="00EE7A1B"/>
    <w:rsid w:val="00F23489"/>
    <w:rsid w:val="00F30D27"/>
    <w:rsid w:val="00F96923"/>
    <w:rsid w:val="00F97624"/>
    <w:rsid w:val="00FF54D4"/>
    <w:rsid w:val="0A66DE98"/>
    <w:rsid w:val="0DA49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91E2"/>
  <w15:chartTrackingRefBased/>
  <w15:docId w15:val="{E7AA14FF-76AC-4F68-9BC7-4A859C7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F"/>
  </w:style>
  <w:style w:type="paragraph" w:styleId="Footer">
    <w:name w:val="footer"/>
    <w:basedOn w:val="Normal"/>
    <w:link w:val="FooterChar"/>
    <w:uiPriority w:val="99"/>
    <w:unhideWhenUsed/>
    <w:rsid w:val="004F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F"/>
  </w:style>
  <w:style w:type="paragraph" w:styleId="ListParagraph">
    <w:name w:val="List Paragraph"/>
    <w:basedOn w:val="Normal"/>
    <w:uiPriority w:val="34"/>
    <w:qFormat/>
    <w:rsid w:val="001A5AF5"/>
    <w:pPr>
      <w:ind w:left="720"/>
      <w:contextualSpacing/>
    </w:pPr>
  </w:style>
  <w:style w:type="paragraph" w:styleId="NormalWeb">
    <w:name w:val="Normal (Web)"/>
    <w:basedOn w:val="Normal"/>
    <w:uiPriority w:val="99"/>
    <w:semiHidden/>
    <w:unhideWhenUsed/>
    <w:rsid w:val="00863A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336">
      <w:bodyDiv w:val="1"/>
      <w:marLeft w:val="0"/>
      <w:marRight w:val="0"/>
      <w:marTop w:val="0"/>
      <w:marBottom w:val="0"/>
      <w:divBdr>
        <w:top w:val="none" w:sz="0" w:space="0" w:color="auto"/>
        <w:left w:val="none" w:sz="0" w:space="0" w:color="auto"/>
        <w:bottom w:val="none" w:sz="0" w:space="0" w:color="auto"/>
        <w:right w:val="none" w:sz="0" w:space="0" w:color="auto"/>
      </w:divBdr>
      <w:divsChild>
        <w:div w:id="123543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8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2591">
      <w:bodyDiv w:val="1"/>
      <w:marLeft w:val="0"/>
      <w:marRight w:val="0"/>
      <w:marTop w:val="0"/>
      <w:marBottom w:val="0"/>
      <w:divBdr>
        <w:top w:val="none" w:sz="0" w:space="0" w:color="auto"/>
        <w:left w:val="none" w:sz="0" w:space="0" w:color="auto"/>
        <w:bottom w:val="none" w:sz="0" w:space="0" w:color="auto"/>
        <w:right w:val="none" w:sz="0" w:space="0" w:color="auto"/>
      </w:divBdr>
      <w:divsChild>
        <w:div w:id="1099184447">
          <w:marLeft w:val="0"/>
          <w:marRight w:val="0"/>
          <w:marTop w:val="0"/>
          <w:marBottom w:val="0"/>
          <w:divBdr>
            <w:top w:val="none" w:sz="0" w:space="0" w:color="auto"/>
            <w:left w:val="none" w:sz="0" w:space="0" w:color="auto"/>
            <w:bottom w:val="none" w:sz="0" w:space="0" w:color="auto"/>
            <w:right w:val="none" w:sz="0" w:space="0" w:color="auto"/>
          </w:divBdr>
          <w:divsChild>
            <w:div w:id="1041709282">
              <w:marLeft w:val="0"/>
              <w:marRight w:val="0"/>
              <w:marTop w:val="0"/>
              <w:marBottom w:val="0"/>
              <w:divBdr>
                <w:top w:val="none" w:sz="0" w:space="0" w:color="auto"/>
                <w:left w:val="none" w:sz="0" w:space="0" w:color="auto"/>
                <w:bottom w:val="none" w:sz="0" w:space="0" w:color="auto"/>
                <w:right w:val="none" w:sz="0" w:space="0" w:color="auto"/>
              </w:divBdr>
              <w:divsChild>
                <w:div w:id="1908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0380">
      <w:bodyDiv w:val="1"/>
      <w:marLeft w:val="0"/>
      <w:marRight w:val="0"/>
      <w:marTop w:val="0"/>
      <w:marBottom w:val="0"/>
      <w:divBdr>
        <w:top w:val="none" w:sz="0" w:space="0" w:color="auto"/>
        <w:left w:val="none" w:sz="0" w:space="0" w:color="auto"/>
        <w:bottom w:val="none" w:sz="0" w:space="0" w:color="auto"/>
        <w:right w:val="none" w:sz="0" w:space="0" w:color="auto"/>
      </w:divBdr>
      <w:divsChild>
        <w:div w:id="718282202">
          <w:marLeft w:val="0"/>
          <w:marRight w:val="0"/>
          <w:marTop w:val="0"/>
          <w:marBottom w:val="0"/>
          <w:divBdr>
            <w:top w:val="none" w:sz="0" w:space="0" w:color="auto"/>
            <w:left w:val="none" w:sz="0" w:space="0" w:color="auto"/>
            <w:bottom w:val="none" w:sz="0" w:space="0" w:color="auto"/>
            <w:right w:val="none" w:sz="0" w:space="0" w:color="auto"/>
          </w:divBdr>
          <w:divsChild>
            <w:div w:id="1207059382">
              <w:marLeft w:val="0"/>
              <w:marRight w:val="0"/>
              <w:marTop w:val="0"/>
              <w:marBottom w:val="0"/>
              <w:divBdr>
                <w:top w:val="none" w:sz="0" w:space="0" w:color="auto"/>
                <w:left w:val="none" w:sz="0" w:space="0" w:color="auto"/>
                <w:bottom w:val="none" w:sz="0" w:space="0" w:color="auto"/>
                <w:right w:val="none" w:sz="0" w:space="0" w:color="auto"/>
              </w:divBdr>
              <w:divsChild>
                <w:div w:id="19943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274">
      <w:bodyDiv w:val="1"/>
      <w:marLeft w:val="0"/>
      <w:marRight w:val="0"/>
      <w:marTop w:val="0"/>
      <w:marBottom w:val="0"/>
      <w:divBdr>
        <w:top w:val="none" w:sz="0" w:space="0" w:color="auto"/>
        <w:left w:val="none" w:sz="0" w:space="0" w:color="auto"/>
        <w:bottom w:val="none" w:sz="0" w:space="0" w:color="auto"/>
        <w:right w:val="none" w:sz="0" w:space="0" w:color="auto"/>
      </w:divBdr>
      <w:divsChild>
        <w:div w:id="11101">
          <w:marLeft w:val="0"/>
          <w:marRight w:val="0"/>
          <w:marTop w:val="0"/>
          <w:marBottom w:val="0"/>
          <w:divBdr>
            <w:top w:val="none" w:sz="0" w:space="0" w:color="auto"/>
            <w:left w:val="none" w:sz="0" w:space="0" w:color="auto"/>
            <w:bottom w:val="none" w:sz="0" w:space="0" w:color="auto"/>
            <w:right w:val="none" w:sz="0" w:space="0" w:color="auto"/>
          </w:divBdr>
        </w:div>
        <w:div w:id="900553244">
          <w:marLeft w:val="0"/>
          <w:marRight w:val="0"/>
          <w:marTop w:val="0"/>
          <w:marBottom w:val="0"/>
          <w:divBdr>
            <w:top w:val="none" w:sz="0" w:space="0" w:color="auto"/>
            <w:left w:val="none" w:sz="0" w:space="0" w:color="auto"/>
            <w:bottom w:val="none" w:sz="0" w:space="0" w:color="auto"/>
            <w:right w:val="none" w:sz="0" w:space="0" w:color="auto"/>
          </w:divBdr>
        </w:div>
        <w:div w:id="405612943">
          <w:marLeft w:val="0"/>
          <w:marRight w:val="0"/>
          <w:marTop w:val="0"/>
          <w:marBottom w:val="0"/>
          <w:divBdr>
            <w:top w:val="none" w:sz="0" w:space="0" w:color="auto"/>
            <w:left w:val="none" w:sz="0" w:space="0" w:color="auto"/>
            <w:bottom w:val="none" w:sz="0" w:space="0" w:color="auto"/>
            <w:right w:val="none" w:sz="0" w:space="0" w:color="auto"/>
          </w:divBdr>
        </w:div>
        <w:div w:id="1760367772">
          <w:marLeft w:val="0"/>
          <w:marRight w:val="0"/>
          <w:marTop w:val="0"/>
          <w:marBottom w:val="0"/>
          <w:divBdr>
            <w:top w:val="none" w:sz="0" w:space="0" w:color="auto"/>
            <w:left w:val="none" w:sz="0" w:space="0" w:color="auto"/>
            <w:bottom w:val="none" w:sz="0" w:space="0" w:color="auto"/>
            <w:right w:val="none" w:sz="0" w:space="0" w:color="auto"/>
          </w:divBdr>
        </w:div>
        <w:div w:id="673609715">
          <w:marLeft w:val="0"/>
          <w:marRight w:val="0"/>
          <w:marTop w:val="0"/>
          <w:marBottom w:val="0"/>
          <w:divBdr>
            <w:top w:val="none" w:sz="0" w:space="0" w:color="auto"/>
            <w:left w:val="none" w:sz="0" w:space="0" w:color="auto"/>
            <w:bottom w:val="none" w:sz="0" w:space="0" w:color="auto"/>
            <w:right w:val="none" w:sz="0" w:space="0" w:color="auto"/>
          </w:divBdr>
        </w:div>
        <w:div w:id="1668508959">
          <w:marLeft w:val="0"/>
          <w:marRight w:val="0"/>
          <w:marTop w:val="0"/>
          <w:marBottom w:val="0"/>
          <w:divBdr>
            <w:top w:val="none" w:sz="0" w:space="0" w:color="auto"/>
            <w:left w:val="none" w:sz="0" w:space="0" w:color="auto"/>
            <w:bottom w:val="none" w:sz="0" w:space="0" w:color="auto"/>
            <w:right w:val="none" w:sz="0" w:space="0" w:color="auto"/>
          </w:divBdr>
        </w:div>
        <w:div w:id="1518543571">
          <w:marLeft w:val="0"/>
          <w:marRight w:val="0"/>
          <w:marTop w:val="0"/>
          <w:marBottom w:val="0"/>
          <w:divBdr>
            <w:top w:val="none" w:sz="0" w:space="0" w:color="auto"/>
            <w:left w:val="none" w:sz="0" w:space="0" w:color="auto"/>
            <w:bottom w:val="none" w:sz="0" w:space="0" w:color="auto"/>
            <w:right w:val="none" w:sz="0" w:space="0" w:color="auto"/>
          </w:divBdr>
        </w:div>
        <w:div w:id="175778320">
          <w:marLeft w:val="0"/>
          <w:marRight w:val="0"/>
          <w:marTop w:val="0"/>
          <w:marBottom w:val="0"/>
          <w:divBdr>
            <w:top w:val="none" w:sz="0" w:space="0" w:color="auto"/>
            <w:left w:val="none" w:sz="0" w:space="0" w:color="auto"/>
            <w:bottom w:val="none" w:sz="0" w:space="0" w:color="auto"/>
            <w:right w:val="none" w:sz="0" w:space="0" w:color="auto"/>
          </w:divBdr>
        </w:div>
      </w:divsChild>
    </w:div>
    <w:div w:id="1685401295">
      <w:bodyDiv w:val="1"/>
      <w:marLeft w:val="0"/>
      <w:marRight w:val="0"/>
      <w:marTop w:val="0"/>
      <w:marBottom w:val="0"/>
      <w:divBdr>
        <w:top w:val="none" w:sz="0" w:space="0" w:color="auto"/>
        <w:left w:val="none" w:sz="0" w:space="0" w:color="auto"/>
        <w:bottom w:val="none" w:sz="0" w:space="0" w:color="auto"/>
        <w:right w:val="none" w:sz="0" w:space="0" w:color="auto"/>
      </w:divBdr>
      <w:divsChild>
        <w:div w:id="1902472502">
          <w:marLeft w:val="0"/>
          <w:marRight w:val="0"/>
          <w:marTop w:val="0"/>
          <w:marBottom w:val="0"/>
          <w:divBdr>
            <w:top w:val="none" w:sz="0" w:space="0" w:color="auto"/>
            <w:left w:val="none" w:sz="0" w:space="0" w:color="auto"/>
            <w:bottom w:val="none" w:sz="0" w:space="0" w:color="auto"/>
            <w:right w:val="none" w:sz="0" w:space="0" w:color="auto"/>
          </w:divBdr>
          <w:divsChild>
            <w:div w:id="1823160857">
              <w:marLeft w:val="0"/>
              <w:marRight w:val="0"/>
              <w:marTop w:val="0"/>
              <w:marBottom w:val="0"/>
              <w:divBdr>
                <w:top w:val="none" w:sz="0" w:space="0" w:color="auto"/>
                <w:left w:val="none" w:sz="0" w:space="0" w:color="auto"/>
                <w:bottom w:val="none" w:sz="0" w:space="0" w:color="auto"/>
                <w:right w:val="none" w:sz="0" w:space="0" w:color="auto"/>
              </w:divBdr>
              <w:divsChild>
                <w:div w:id="92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8">
      <w:bodyDiv w:val="1"/>
      <w:marLeft w:val="0"/>
      <w:marRight w:val="0"/>
      <w:marTop w:val="0"/>
      <w:marBottom w:val="0"/>
      <w:divBdr>
        <w:top w:val="none" w:sz="0" w:space="0" w:color="auto"/>
        <w:left w:val="none" w:sz="0" w:space="0" w:color="auto"/>
        <w:bottom w:val="none" w:sz="0" w:space="0" w:color="auto"/>
        <w:right w:val="none" w:sz="0" w:space="0" w:color="auto"/>
      </w:divBdr>
      <w:divsChild>
        <w:div w:id="423838204">
          <w:marLeft w:val="0"/>
          <w:marRight w:val="0"/>
          <w:marTop w:val="0"/>
          <w:marBottom w:val="0"/>
          <w:divBdr>
            <w:top w:val="none" w:sz="0" w:space="0" w:color="auto"/>
            <w:left w:val="none" w:sz="0" w:space="0" w:color="auto"/>
            <w:bottom w:val="none" w:sz="0" w:space="0" w:color="auto"/>
            <w:right w:val="none" w:sz="0" w:space="0" w:color="auto"/>
          </w:divBdr>
          <w:divsChild>
            <w:div w:id="1295017865">
              <w:marLeft w:val="0"/>
              <w:marRight w:val="0"/>
              <w:marTop w:val="0"/>
              <w:marBottom w:val="0"/>
              <w:divBdr>
                <w:top w:val="none" w:sz="0" w:space="0" w:color="auto"/>
                <w:left w:val="none" w:sz="0" w:space="0" w:color="auto"/>
                <w:bottom w:val="none" w:sz="0" w:space="0" w:color="auto"/>
                <w:right w:val="none" w:sz="0" w:space="0" w:color="auto"/>
              </w:divBdr>
              <w:divsChild>
                <w:div w:id="862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6674">
      <w:bodyDiv w:val="1"/>
      <w:marLeft w:val="0"/>
      <w:marRight w:val="0"/>
      <w:marTop w:val="0"/>
      <w:marBottom w:val="0"/>
      <w:divBdr>
        <w:top w:val="none" w:sz="0" w:space="0" w:color="auto"/>
        <w:left w:val="none" w:sz="0" w:space="0" w:color="auto"/>
        <w:bottom w:val="none" w:sz="0" w:space="0" w:color="auto"/>
        <w:right w:val="none" w:sz="0" w:space="0" w:color="auto"/>
      </w:divBdr>
      <w:divsChild>
        <w:div w:id="1393699823">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74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8908-CB02-46CF-9F22-B6CB9216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2023-01-04T17:47:00Z</cp:lastPrinted>
  <dcterms:created xsi:type="dcterms:W3CDTF">2023-01-05T10:52:00Z</dcterms:created>
  <dcterms:modified xsi:type="dcterms:W3CDTF">2023-01-05T10:52:00Z</dcterms:modified>
</cp:coreProperties>
</file>