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160" w:line="276" w:lineRule="auto"/>
        <w:jc w:val="center"/>
        <w:rPr>
          <w:rFonts w:ascii="Calibri" w:cs="Calibri" w:hAnsi="Calibri" w:eastAsia="Calibri"/>
          <w:b w:val="1"/>
          <w:bCs w:val="1"/>
          <w:kern w:val="2"/>
          <w:u w:color="000000"/>
          <w14:textOutline w14:w="12700" w14:cap="flat">
            <w14:noFill/>
            <w14:miter w14:lim="400000"/>
          </w14:textOutline>
        </w:rPr>
      </w:pPr>
      <w:r>
        <w:rPr>
          <w:rFonts w:ascii="Calibri" w:hAnsi="Calibri"/>
          <w:b w:val="1"/>
          <w:bCs w:val="1"/>
          <w:kern w:val="2"/>
          <w:u w:color="000000"/>
          <w:rtl w:val="0"/>
          <w:lang w:val="en-US"/>
          <w14:textOutline w14:w="12700" w14:cap="flat">
            <w14:noFill/>
            <w14:miter w14:lim="400000"/>
          </w14:textOutline>
        </w:rPr>
        <w:t>Bingley Medical Practice, Patient Participation Group Meeting</w:t>
      </w:r>
    </w:p>
    <w:p>
      <w:pPr>
        <w:pStyle w:val="Default"/>
        <w:spacing w:before="0" w:after="160" w:line="240" w:lineRule="auto"/>
        <w:jc w:val="center"/>
        <w:rPr>
          <w:rFonts w:ascii="Calibri" w:cs="Calibri" w:hAnsi="Calibri" w:eastAsia="Calibri"/>
          <w:b w:val="1"/>
          <w:bCs w:val="1"/>
          <w:kern w:val="2"/>
          <w:u w:color="000000"/>
          <w14:textOutline w14:w="12700" w14:cap="flat">
            <w14:noFill/>
            <w14:miter w14:lim="400000"/>
          </w14:textOutline>
        </w:rPr>
      </w:pPr>
      <w:r>
        <w:rPr>
          <w:rFonts w:ascii="Calibri" w:hAnsi="Calibri"/>
          <w:b w:val="1"/>
          <w:bCs w:val="1"/>
          <w:kern w:val="2"/>
          <w:u w:color="000000"/>
          <w:rtl w:val="0"/>
          <w:lang w:val="en-US"/>
          <w14:textOutline w14:w="12700" w14:cap="flat">
            <w14:noFill/>
            <w14:miter w14:lim="400000"/>
          </w14:textOutline>
        </w:rPr>
        <w:t>Monday 9th June  2025 at 6-30pm</w:t>
      </w:r>
    </w:p>
    <w:p>
      <w:pPr>
        <w:pStyle w:val="Default"/>
        <w:spacing w:before="0" w:after="160" w:line="240" w:lineRule="auto"/>
        <w:jc w:val="center"/>
        <w:rPr>
          <w:rFonts w:ascii="Calibri" w:cs="Calibri" w:hAnsi="Calibri" w:eastAsia="Calibri"/>
          <w:b w:val="1"/>
          <w:bCs w:val="1"/>
          <w:kern w:val="2"/>
          <w:u w:color="000000"/>
          <w14:textOutline w14:w="12700" w14:cap="flat">
            <w14:noFill/>
            <w14:miter w14:lim="400000"/>
          </w14:textOutline>
        </w:rPr>
      </w:pPr>
      <w:r>
        <w:rPr>
          <w:rFonts w:ascii="Calibri" w:hAnsi="Calibri"/>
          <w:b w:val="1"/>
          <w:bCs w:val="1"/>
          <w:kern w:val="2"/>
          <w:u w:color="000000"/>
          <w:rtl w:val="0"/>
          <w:lang w:val="fr-FR"/>
          <w14:textOutline w14:w="12700" w14:cap="flat">
            <w14:noFill/>
            <w14:miter w14:lim="400000"/>
          </w14:textOutline>
        </w:rPr>
        <w:t xml:space="preserve">Venue </w:t>
      </w:r>
      <w:r>
        <w:rPr>
          <w:rFonts w:ascii="Calibri" w:hAnsi="Calibri" w:hint="default"/>
          <w:b w:val="1"/>
          <w:bCs w:val="1"/>
          <w:kern w:val="2"/>
          <w:u w:color="000000"/>
          <w:rtl w:val="0"/>
          <w:lang w:val="en-US"/>
          <w14:textOutline w14:w="12700" w14:cap="flat">
            <w14:noFill/>
            <w14:miter w14:lim="400000"/>
          </w14:textOutline>
        </w:rPr>
        <w:t xml:space="preserve">– </w:t>
      </w:r>
      <w:r>
        <w:rPr>
          <w:rFonts w:ascii="Calibri" w:hAnsi="Calibri"/>
          <w:b w:val="1"/>
          <w:bCs w:val="1"/>
          <w:kern w:val="2"/>
          <w:u w:color="000000"/>
          <w:rtl w:val="0"/>
          <w:lang w:val="fr-FR"/>
          <w14:textOutline w14:w="12700" w14:cap="flat">
            <w14:noFill/>
            <w14:miter w14:lim="400000"/>
          </w14:textOutline>
        </w:rPr>
        <w:t>BMP</w:t>
      </w:r>
      <w:r>
        <w:rPr>
          <w:rFonts w:ascii="Calibri" w:hAnsi="Calibri"/>
          <w:b w:val="1"/>
          <w:bCs w:val="1"/>
          <w:kern w:val="2"/>
          <w:u w:color="000000"/>
          <w:rtl w:val="0"/>
          <w:lang w:val="en-US"/>
          <w14:textOutline w14:w="12700" w14:cap="flat">
            <w14:noFill/>
            <w14:miter w14:lim="400000"/>
          </w14:textOutline>
        </w:rPr>
        <w:t xml:space="preserve"> PPG Cafe</w:t>
      </w:r>
    </w:p>
    <w:p>
      <w:pPr>
        <w:pStyle w:val="Default"/>
        <w:spacing w:before="0" w:after="160" w:line="240" w:lineRule="auto"/>
        <w:jc w:val="center"/>
        <w:rPr>
          <w:rFonts w:ascii="Calibri" w:cs="Calibri" w:hAnsi="Calibri" w:eastAsia="Calibri"/>
          <w:b w:val="1"/>
          <w:bCs w:val="1"/>
          <w:kern w:val="2"/>
          <w:u w:color="000000"/>
          <w14:textOutline w14:w="12700" w14:cap="flat">
            <w14:noFill/>
            <w14:miter w14:lim="400000"/>
          </w14:textOutline>
        </w:rPr>
      </w:pPr>
    </w:p>
    <w:tbl>
      <w:tblPr>
        <w:tblW w:w="9303"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603"/>
        <w:gridCol w:w="5958"/>
        <w:gridCol w:w="1742"/>
      </w:tblGrid>
      <w:tr>
        <w:tblPrEx>
          <w:shd w:val="clear" w:color="auto" w:fill="cadfff"/>
        </w:tblPrEx>
        <w:trPr>
          <w:trHeight w:val="59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160" w:line="259" w:lineRule="auto"/>
              <w:jc w:val="center"/>
            </w:pPr>
            <w:r>
              <w:rPr>
                <w:rFonts w:ascii="Calibri" w:hAnsi="Calibri"/>
                <w:kern w:val="2"/>
                <w:shd w:val="nil" w:color="auto" w:fill="auto"/>
                <w:rtl w:val="0"/>
                <w:lang w:val="en-US"/>
              </w:rPr>
              <w:t>Item</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jc w:val="center"/>
            </w:pPr>
            <w:r>
              <w:rPr>
                <w:rFonts w:ascii="Calibri" w:hAnsi="Calibri"/>
                <w:kern w:val="2"/>
                <w:shd w:val="nil" w:color="auto" w:fill="auto"/>
                <w:rtl w:val="0"/>
                <w:lang w:val="en-US"/>
              </w:rPr>
              <w:t>Minutes</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jc w:val="center"/>
            </w:pPr>
            <w:r>
              <w:rPr>
                <w:rFonts w:ascii="Calibri" w:hAnsi="Calibri"/>
                <w:kern w:val="2"/>
                <w:shd w:val="nil" w:color="auto" w:fill="auto"/>
                <w:rtl w:val="0"/>
                <w:lang w:val="en-US"/>
              </w:rPr>
              <w:t>Action/Outcome</w:t>
            </w:r>
          </w:p>
        </w:tc>
      </w:tr>
      <w:tr>
        <w:tblPrEx>
          <w:shd w:val="clear" w:color="auto" w:fill="cadfff"/>
        </w:tblPrEx>
        <w:trPr>
          <w:trHeight w:val="505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rFonts w:ascii="Calibri" w:cs="Calibri" w:hAnsi="Calibri" w:eastAsia="Calibri"/>
                <w:kern w:val="2"/>
                <w:shd w:val="nil" w:color="auto" w:fill="auto"/>
              </w:rPr>
            </w:pPr>
            <w:r>
              <w:rPr>
                <w:rFonts w:ascii="Calibri" w:hAnsi="Calibri"/>
                <w:kern w:val="2"/>
                <w:shd w:val="nil" w:color="auto" w:fill="auto"/>
                <w:rtl w:val="0"/>
                <w:lang w:val="en-US"/>
              </w:rPr>
              <w:t>Present in Person:</w:t>
            </w:r>
          </w:p>
          <w:p>
            <w:pPr>
              <w:pStyle w:val="Default"/>
              <w:spacing w:before="0" w:line="240" w:lineRule="auto"/>
              <w:rPr>
                <w:rFonts w:ascii="Calibri" w:cs="Calibri" w:hAnsi="Calibri" w:eastAsia="Calibri"/>
                <w:kern w:val="2"/>
                <w:shd w:val="nil" w:color="auto" w:fill="auto"/>
                <w:lang w:val="en-US"/>
              </w:rPr>
            </w:pPr>
          </w:p>
          <w:p>
            <w:pPr>
              <w:pStyle w:val="Default"/>
              <w:spacing w:before="0" w:line="240" w:lineRule="auto"/>
              <w:rPr>
                <w:rFonts w:ascii="Calibri" w:cs="Calibri" w:hAnsi="Calibri" w:eastAsia="Calibri"/>
                <w:kern w:val="2"/>
                <w:shd w:val="nil" w:color="auto" w:fill="auto"/>
                <w:lang w:val="en-US"/>
              </w:rPr>
            </w:pP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Fonts w:ascii="Calibri" w:cs="Calibri" w:hAnsi="Calibri" w:eastAsia="Calibri"/>
                <w:kern w:val="2"/>
                <w:shd w:val="nil" w:color="auto" w:fill="auto"/>
                <w:rtl w:val="0"/>
              </w:rPr>
            </w:pPr>
            <w:r>
              <w:rPr>
                <w:rFonts w:ascii="Calibri" w:hAnsi="Calibri"/>
                <w:kern w:val="2"/>
                <w:shd w:val="nil" w:color="auto" w:fill="auto"/>
                <w:rtl w:val="0"/>
                <w:lang w:val="en-US"/>
              </w:rPr>
              <w:t>Apologies:</w:t>
            </w:r>
          </w:p>
          <w:p>
            <w:pPr>
              <w:pStyle w:val="Default"/>
              <w:spacing w:before="0" w:line="240" w:lineRule="auto"/>
              <w:rPr>
                <w:rFonts w:ascii="Calibri" w:cs="Calibri" w:hAnsi="Calibri" w:eastAsia="Calibri"/>
                <w:kern w:val="2"/>
                <w:shd w:val="nil" w:color="auto" w:fill="auto"/>
                <w:lang w:val="en-US"/>
              </w:rPr>
            </w:pPr>
          </w:p>
          <w:p>
            <w:pPr>
              <w:pStyle w:val="Default"/>
              <w:spacing w:before="0" w:line="240" w:lineRule="auto"/>
              <w:rPr>
                <w:rFonts w:ascii="Calibri" w:cs="Calibri" w:hAnsi="Calibri" w:eastAsia="Calibri"/>
                <w:kern w:val="2"/>
                <w:shd w:val="nil" w:color="auto" w:fill="auto"/>
                <w:lang w:val="en-US"/>
              </w:rPr>
            </w:pP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Fonts w:ascii="Calibri" w:cs="Calibri" w:hAnsi="Calibri" w:eastAsia="Calibri"/>
                <w:kern w:val="2"/>
                <w:shd w:val="nil" w:color="auto" w:fill="auto"/>
                <w:rtl w:val="0"/>
              </w:rPr>
            </w:pPr>
            <w:r>
              <w:rPr>
                <w:rFonts w:ascii="Calibri" w:hAnsi="Calibri"/>
                <w:kern w:val="2"/>
                <w:shd w:val="nil" w:color="auto" w:fill="auto"/>
                <w:rtl w:val="0"/>
                <w:lang w:val="en-US"/>
              </w:rPr>
              <w:t>Minutes:</w:t>
            </w: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tl w:val="0"/>
              </w:rPr>
            </w:pPr>
            <w:r>
              <w:rPr>
                <w:rFonts w:ascii="Calibri" w:hAnsi="Calibri"/>
                <w:kern w:val="2"/>
                <w:shd w:val="nil" w:color="auto" w:fill="auto"/>
                <w:rtl w:val="0"/>
                <w:lang w:val="en-US"/>
              </w:rPr>
              <w:t>Welcome:</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rFonts w:ascii="Calibri" w:cs="Calibri" w:hAnsi="Calibri" w:eastAsia="Calibri"/>
                <w:kern w:val="2"/>
                <w:shd w:val="nil" w:color="auto" w:fill="auto"/>
              </w:rPr>
            </w:pPr>
            <w:r>
              <w:rPr>
                <w:rFonts w:ascii="Calibri" w:hAnsi="Calibri"/>
                <w:kern w:val="2"/>
                <w:shd w:val="nil" w:color="auto" w:fill="auto"/>
                <w:rtl w:val="0"/>
                <w:lang w:val="en-US"/>
              </w:rPr>
              <w:t>Janet Daykin (Chair), Margaret Tetley, (Vice Chair),  Peter Home, Val Kennington, Bev Ford, Cathy Aldred, Lynn Asquith, Nirmal Rayatt, Pam James, Tony Leach.</w:t>
            </w:r>
          </w:p>
          <w:p>
            <w:pPr>
              <w:pStyle w:val="Default"/>
              <w:spacing w:before="0" w:line="240" w:lineRule="auto"/>
              <w:rPr>
                <w:rFonts w:ascii="Calibri" w:cs="Calibri" w:hAnsi="Calibri" w:eastAsia="Calibri"/>
                <w:kern w:val="2"/>
                <w:shd w:val="nil" w:color="auto" w:fill="auto"/>
                <w:lang w:val="en-US"/>
              </w:rPr>
            </w:pP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Fonts w:ascii="Calibri" w:cs="Calibri" w:hAnsi="Calibri" w:eastAsia="Calibri"/>
                <w:kern w:val="2"/>
                <w:shd w:val="nil" w:color="auto" w:fill="auto"/>
                <w:rtl w:val="0"/>
              </w:rPr>
            </w:pPr>
            <w:r>
              <w:rPr>
                <w:rFonts w:ascii="Calibri" w:hAnsi="Calibri"/>
                <w:kern w:val="2"/>
                <w:shd w:val="nil" w:color="auto" w:fill="auto"/>
                <w:rtl w:val="0"/>
                <w:lang w:val="en-US"/>
              </w:rPr>
              <w:t>Dawn Myers, Carey Dowson, Pam James, David Rowlinson, Sally Turner, Maggie Chilvers, Richard Alfred, David Child, Norma Bartle.</w:t>
            </w: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Fonts w:ascii="Calibri" w:cs="Calibri" w:hAnsi="Calibri" w:eastAsia="Calibri"/>
                <w:kern w:val="2"/>
                <w:shd w:val="nil" w:color="auto" w:fill="auto"/>
                <w:rtl w:val="0"/>
              </w:rPr>
            </w:pPr>
            <w:r>
              <w:rPr>
                <w:rFonts w:ascii="Calibri" w:hAnsi="Calibri"/>
                <w:kern w:val="2"/>
                <w:shd w:val="nil" w:color="auto" w:fill="auto"/>
                <w:rtl w:val="0"/>
                <w:lang w:val="en-US"/>
              </w:rPr>
              <w:t>Compiled by Nirmal Rayatt</w:t>
            </w:r>
          </w:p>
          <w:p>
            <w:pPr>
              <w:pStyle w:val="Default"/>
              <w:spacing w:before="0" w:line="240" w:lineRule="auto"/>
              <w:rPr>
                <w:rFonts w:ascii="Calibri" w:cs="Calibri" w:hAnsi="Calibri" w:eastAsia="Calibri"/>
                <w:kern w:val="2"/>
                <w:shd w:val="nil" w:color="auto" w:fill="auto"/>
                <w:lang w:val="en-US"/>
              </w:rPr>
            </w:pPr>
          </w:p>
          <w:p>
            <w:pPr>
              <w:pStyle w:val="Default"/>
              <w:bidi w:val="0"/>
              <w:spacing w:before="0" w:line="240" w:lineRule="auto"/>
              <w:ind w:left="0" w:right="0" w:firstLine="0"/>
              <w:jc w:val="left"/>
              <w:rPr>
                <w:rFonts w:ascii="Calibri" w:cs="Calibri" w:hAnsi="Calibri" w:eastAsia="Calibri"/>
                <w:kern w:val="2"/>
                <w:shd w:val="nil" w:color="auto" w:fill="auto"/>
                <w:rtl w:val="0"/>
                <w:lang w:val="en-US"/>
              </w:rPr>
            </w:pPr>
            <w:r>
              <w:rPr>
                <w:rFonts w:ascii="Calibri" w:hAnsi="Calibri"/>
                <w:kern w:val="2"/>
                <w:shd w:val="nil" w:color="auto" w:fill="auto"/>
                <w:rtl w:val="0"/>
                <w:lang w:val="en-US"/>
              </w:rPr>
              <w:t xml:space="preserve">Chair - Janet welcomed new attendee </w:t>
            </w:r>
            <w:r>
              <w:rPr>
                <w:rFonts w:ascii="Calibri" w:hAnsi="Calibri"/>
                <w:b w:val="1"/>
                <w:bCs w:val="1"/>
                <w:kern w:val="2"/>
                <w:rtl w:val="0"/>
                <w:lang w:val="en-US"/>
              </w:rPr>
              <w:t>Tony Leach</w:t>
            </w:r>
            <w:r>
              <w:rPr>
                <w:rFonts w:ascii="Calibri" w:hAnsi="Calibri"/>
                <w:kern w:val="2"/>
                <w:shd w:val="nil" w:color="auto" w:fill="auto"/>
                <w:rtl w:val="0"/>
                <w:lang w:val="en-US"/>
              </w:rPr>
              <w:t xml:space="preserve"> and everyone to the meeting.</w:t>
            </w:r>
          </w:p>
          <w:p>
            <w:pPr>
              <w:pStyle w:val="Default"/>
              <w:bidi w:val="0"/>
              <w:spacing w:before="0" w:line="240" w:lineRule="auto"/>
              <w:ind w:left="0" w:right="0" w:firstLine="0"/>
              <w:jc w:val="left"/>
              <w:rPr>
                <w:rFonts w:ascii="Calibri" w:cs="Calibri" w:hAnsi="Calibri" w:eastAsia="Calibri"/>
                <w:kern w:val="2"/>
                <w:shd w:val="nil" w:color="auto" w:fill="auto"/>
                <w:rtl w:val="0"/>
                <w:lang w:val="en-US"/>
              </w:rPr>
            </w:pPr>
          </w:p>
          <w:p>
            <w:pPr>
              <w:pStyle w:val="Default"/>
              <w:bidi w:val="0"/>
              <w:spacing w:before="0" w:line="240" w:lineRule="auto"/>
              <w:ind w:left="0" w:right="0" w:firstLine="0"/>
              <w:jc w:val="left"/>
              <w:rPr>
                <w:rtl w:val="0"/>
              </w:rPr>
            </w:pPr>
            <w:r>
              <w:rPr>
                <w:rFonts w:ascii="Calibri" w:hAnsi="Calibri"/>
                <w:kern w:val="2"/>
                <w:shd w:val="nil" w:color="auto" w:fill="auto"/>
                <w:rtl w:val="0"/>
                <w:lang w:val="en-US"/>
              </w:rPr>
              <w:t xml:space="preserve">Janet stated we now have a new secretary - </w:t>
            </w:r>
            <w:r>
              <w:rPr>
                <w:rFonts w:ascii="Calibri" w:hAnsi="Calibri"/>
                <w:b w:val="1"/>
                <w:bCs w:val="1"/>
                <w:kern w:val="2"/>
                <w:rtl w:val="0"/>
                <w:lang w:val="en-US"/>
              </w:rPr>
              <w:t>Maggie Chilvers</w:t>
            </w:r>
            <w:r>
              <w:rPr>
                <w:rFonts w:ascii="Calibri" w:hAnsi="Calibri"/>
                <w:kern w:val="2"/>
                <w:shd w:val="nil" w:color="auto" w:fill="auto"/>
                <w:rtl w:val="0"/>
                <w:lang w:val="en-US"/>
              </w:rPr>
              <w:t xml:space="preserve"> who will commence in July.</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adfff"/>
        </w:tblPrEx>
        <w:trPr>
          <w:trHeight w:val="119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shd w:val="nil" w:color="auto" w:fill="auto"/>
                <w:rtl w:val="0"/>
                <w:lang w:val="en-US"/>
              </w:rPr>
              <w:t>Conflict of Interest</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outline w:val="0"/>
                <w:color w:val="212121"/>
                <w:kern w:val="2"/>
                <w:u w:color="212121"/>
                <w:shd w:val="nil" w:color="auto" w:fill="auto"/>
                <w:rtl w:val="0"/>
                <w:lang w:val="en-US"/>
                <w14:textFill>
                  <w14:solidFill>
                    <w14:srgbClr w14:val="212121"/>
                  </w14:solidFill>
                </w14:textFill>
              </w:rPr>
              <w:t>None Raised.</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19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Minutes of Last Meeting-  14th April 2025</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Fonts w:ascii="Calibri" w:cs="Calibri" w:hAnsi="Calibri" w:eastAsia="Calibri"/>
                <w:outline w:val="0"/>
                <w:color w:val="212121"/>
                <w:kern w:val="2"/>
                <w:u w:color="212121"/>
                <w:shd w:val="nil" w:color="auto" w:fill="auto"/>
                <w:lang w:val="en-US"/>
                <w14:textFill>
                  <w14:solidFill>
                    <w14:srgbClr w14:val="212121"/>
                  </w14:solidFill>
                </w14:textFill>
              </w:rPr>
            </w:pPr>
          </w:p>
          <w:p>
            <w:pPr>
              <w:pStyle w:val="Default"/>
              <w:bidi w:val="0"/>
              <w:spacing w:before="0" w:line="240" w:lineRule="auto"/>
              <w:ind w:left="0" w:right="0" w:firstLine="0"/>
              <w:jc w:val="left"/>
              <w:rPr>
                <w:rtl w:val="0"/>
              </w:rPr>
            </w:pPr>
            <w:r>
              <w:rPr>
                <w:rFonts w:ascii="Calibri" w:hAnsi="Calibri"/>
                <w:outline w:val="0"/>
                <w:color w:val="212121"/>
                <w:kern w:val="2"/>
                <w:u w:color="212121"/>
                <w:shd w:val="nil" w:color="auto" w:fill="auto"/>
                <w:rtl w:val="0"/>
                <w:lang w:val="en-US"/>
                <w14:textFill>
                  <w14:solidFill>
                    <w14:srgbClr w14:val="212121"/>
                  </w14:solidFill>
                </w14:textFill>
              </w:rPr>
              <w:t>Approved by Margaret Tetley.</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No action to be taken.</w:t>
            </w:r>
          </w:p>
        </w:tc>
      </w:tr>
      <w:tr>
        <w:tblPrEx>
          <w:shd w:val="clear" w:color="auto" w:fill="cadfff"/>
        </w:tblPrEx>
        <w:trPr>
          <w:trHeight w:val="14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Matters Arising from the minutes not included in the agenda.</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shd w:val="nil" w:color="auto" w:fill="auto"/>
                <w:rtl w:val="0"/>
                <w:lang w:val="en-US"/>
              </w:rPr>
              <w:t>None.</w:t>
            </w: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Pam James thanked everyone for the chocolates that were sent to her when she was in hospital.</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adfff"/>
        </w:tblPrEx>
        <w:trPr>
          <w:trHeight w:val="3382"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Practice Report from Carey Dowson</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rFonts w:ascii="Calibri" w:cs="Calibri" w:hAnsi="Calibri" w:eastAsia="Calibri"/>
                <w:kern w:val="2"/>
                <w:shd w:val="nil" w:color="auto" w:fill="auto"/>
              </w:rPr>
            </w:pPr>
            <w:r>
              <w:rPr>
                <w:rFonts w:ascii="Calibri" w:hAnsi="Calibri"/>
                <w:kern w:val="2"/>
                <w:shd w:val="nil" w:color="auto" w:fill="auto"/>
                <w:rtl w:val="0"/>
                <w:lang w:val="en-US"/>
              </w:rPr>
              <w:t>The only item to raise with the PPG, apart from the items discussed at the AGM, is that we are working on a plan for card payments (currently we only accept cash or cheque) for those patients who need a report writing.  Appreciate this is a bit behind the times, as most things are in the NHS, and we are catching up!</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Any questions are more than welcomed from the PPG, obviously any personal issues/matters should go through our comment/complaint processes, please let Carey know.</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rFonts w:ascii="Calibri" w:cs="Calibri" w:hAnsi="Calibri" w:eastAsia="Calibri"/>
                <w:kern w:val="2"/>
                <w:shd w:val="nil" w:color="auto" w:fill="auto"/>
              </w:rPr>
            </w:pPr>
            <w:r>
              <w:rPr>
                <w:rFonts w:ascii="Calibri" w:hAnsi="Calibri"/>
                <w:kern w:val="2"/>
                <w:shd w:val="nil" w:color="auto" w:fill="auto"/>
                <w:rtl w:val="0"/>
                <w:lang w:val="en-US"/>
              </w:rPr>
              <w:t xml:space="preserve"> </w:t>
            </w:r>
          </w:p>
          <w:p>
            <w:pPr>
              <w:pStyle w:val="Default"/>
              <w:bidi w:val="0"/>
              <w:spacing w:before="0" w:line="240" w:lineRule="auto"/>
              <w:ind w:left="0" w:right="0" w:firstLine="0"/>
              <w:jc w:val="left"/>
              <w:rPr>
                <w:rtl w:val="0"/>
              </w:rPr>
            </w:pPr>
            <w:r>
              <w:rPr>
                <w:rFonts w:ascii="Calibri" w:hAnsi="Calibri"/>
                <w:shd w:val="nil" w:color="auto" w:fill="auto"/>
                <w:rtl w:val="0"/>
                <w:lang w:val="en-US"/>
              </w:rPr>
              <w:t>Carey Dowson</w:t>
            </w:r>
          </w:p>
        </w:tc>
      </w:tr>
      <w:tr>
        <w:tblPrEx>
          <w:shd w:val="clear" w:color="auto" w:fill="cadfff"/>
        </w:tblPrEx>
        <w:trPr>
          <w:trHeight w:val="32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shd w:val="nil" w:color="auto" w:fill="auto"/>
                <w:rtl w:val="0"/>
                <w:lang w:val="en-US"/>
              </w:rPr>
              <w:t>Treasurer</w:t>
            </w:r>
            <w:r>
              <w:rPr>
                <w:rFonts w:ascii="Calibri" w:hAnsi="Calibri" w:hint="default"/>
                <w:shd w:val="nil" w:color="auto" w:fill="auto"/>
                <w:rtl w:val="0"/>
                <w:lang w:val="en-US"/>
              </w:rPr>
              <w:t>’</w:t>
            </w:r>
            <w:r>
              <w:rPr>
                <w:rFonts w:ascii="Calibri" w:hAnsi="Calibri"/>
                <w:shd w:val="nil" w:color="auto" w:fill="auto"/>
                <w:rtl w:val="0"/>
                <w:lang w:val="en-US"/>
              </w:rPr>
              <w:t>s Report</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kern w:val="2"/>
                <w:shd w:val="nil" w:color="auto" w:fill="auto"/>
                <w:rtl w:val="0"/>
                <w:lang w:val="en-US"/>
              </w:rPr>
              <w:t>Peter Home stated that he still needs to arrange a meeting with the accountant Alison.</w:t>
            </w: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kern w:val="2"/>
                <w:shd w:val="nil" w:color="auto" w:fill="auto"/>
                <w:rtl w:val="0"/>
                <w:lang w:val="en-US"/>
              </w:rPr>
              <w:t>Peter Home will be contacting Carey Dowson regarding the funds required for the blood pressure cuffs.  The purchase of the blood pressure cuffs has now been formally approved by all the members of the PPG.</w:t>
            </w: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kern w:val="2"/>
                <w:shd w:val="nil" w:color="auto" w:fill="auto"/>
                <w:rtl w:val="0"/>
                <w:lang w:val="en-US"/>
              </w:rPr>
              <w:t>David Child still has funds which he needs to transfer to the PPG.</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shd w:val="nil" w:color="auto" w:fill="auto"/>
                <w:rtl w:val="0"/>
                <w:lang w:val="en-US"/>
              </w:rPr>
              <w:t>Peter Home</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David Child</w:t>
            </w:r>
          </w:p>
        </w:tc>
      </w:tr>
      <w:tr>
        <w:tblPrEx>
          <w:shd w:val="clear" w:color="auto" w:fill="cadfff"/>
        </w:tblPrEx>
        <w:trPr>
          <w:trHeight w:val="11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shd w:val="nil" w:color="auto" w:fill="auto"/>
                <w:rtl w:val="0"/>
                <w:lang w:val="en-US"/>
              </w:rPr>
              <w:t xml:space="preserve">Community </w:t>
            </w:r>
            <w:r>
              <w:rPr>
                <w:rFonts w:ascii="Calibri" w:hAnsi="Calibri"/>
                <w:kern w:val="2"/>
                <w:shd w:val="nil" w:color="auto" w:fill="auto"/>
                <w:rtl w:val="0"/>
                <w:lang w:val="en-US"/>
              </w:rPr>
              <w:t>Caf</w:t>
            </w:r>
            <w:r>
              <w:rPr>
                <w:rFonts w:ascii="Calibri" w:hAnsi="Calibri" w:hint="default"/>
                <w:kern w:val="2"/>
                <w:shd w:val="nil" w:color="auto" w:fill="auto"/>
                <w:rtl w:val="0"/>
                <w:lang w:val="en-US"/>
              </w:rPr>
              <w:t xml:space="preserve">é </w:t>
            </w:r>
            <w:r>
              <w:rPr>
                <w:rFonts w:ascii="Calibri" w:hAnsi="Calibri"/>
                <w:kern w:val="2"/>
                <w:shd w:val="nil" w:color="auto" w:fill="auto"/>
                <w:rtl w:val="0"/>
                <w:lang w:val="en-US"/>
              </w:rPr>
              <w:t>Report</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kern w:val="2"/>
                <w:shd w:val="nil" w:color="auto" w:fill="auto"/>
                <w:rtl w:val="0"/>
                <w:lang w:val="en-US"/>
              </w:rPr>
              <w:t xml:space="preserve">Margaret reported that the cafe is running very smoothly. </w:t>
            </w: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kern w:val="2"/>
                <w:shd w:val="nil" w:color="auto" w:fill="auto"/>
                <w:rtl w:val="0"/>
                <w:lang w:val="en-US"/>
              </w:rPr>
              <w:t>We also now have 3 new volunteers for the cafe.</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shd w:val="nil" w:color="auto" w:fill="auto"/>
                <w:rtl w:val="0"/>
                <w:lang w:val="en-US"/>
              </w:rPr>
              <w:t>Patient NEWS/Screen/Notice Boards</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outline w:val="0"/>
                <w:color w:val="212121"/>
                <w:kern w:val="2"/>
                <w:u w:color="212121"/>
                <w:shd w:val="nil" w:color="auto" w:fill="auto"/>
                <w:rtl w:val="0"/>
                <w:lang w:val="en-US"/>
                <w14:textFill>
                  <w14:solidFill>
                    <w14:srgbClr w14:val="212121"/>
                  </w14:solidFill>
                </w14:textFill>
              </w:rPr>
              <w:t>The next newsletter will be published in July 2025.</w:t>
            </w: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outline w:val="0"/>
                <w:color w:val="212121"/>
                <w:kern w:val="2"/>
                <w:u w:color="212121"/>
                <w:shd w:val="nil" w:color="auto" w:fill="auto"/>
                <w:rtl w:val="0"/>
                <w:lang w:val="en-US"/>
                <w14:textFill>
                  <w14:solidFill>
                    <w14:srgbClr w14:val="212121"/>
                  </w14:solidFill>
                </w14:textFill>
              </w:rPr>
              <w:t>If anybody has any information to display on the screen please notify Janet.</w:t>
            </w: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outline w:val="0"/>
                <w:color w:val="212121"/>
                <w:kern w:val="2"/>
                <w:u w:color="212121"/>
                <w:shd w:val="nil" w:color="auto" w:fill="auto"/>
                <w:rtl w:val="0"/>
                <w:lang w:val="en-US"/>
                <w14:textFill>
                  <w14:solidFill>
                    <w14:srgbClr w14:val="212121"/>
                  </w14:solidFill>
                </w14:textFill>
              </w:rPr>
              <w:t>A suggestion was made to display the free prescription service which is available at Ramzys Pharmacy.</w:t>
            </w: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outline w:val="0"/>
                <w:color w:val="212121"/>
                <w:kern w:val="2"/>
                <w:u w:color="212121"/>
                <w:shd w:val="nil" w:color="auto" w:fill="auto"/>
                <w:rtl w:val="0"/>
                <w:lang w:val="en-US"/>
                <w14:textFill>
                  <w14:solidFill>
                    <w14:srgbClr w14:val="212121"/>
                  </w14:solidFill>
                </w14:textFill>
              </w:rPr>
              <w:t>Pam stated she has a noticeboard which she will bring to the next PPG meeting.</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shd w:val="nil" w:color="auto" w:fill="auto"/>
                <w:rtl w:val="0"/>
                <w:lang w:val="en-US"/>
              </w:rPr>
              <w:t>Janet Daykin</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Pam James</w:t>
            </w:r>
          </w:p>
        </w:tc>
      </w:tr>
      <w:tr>
        <w:tblPrEx>
          <w:shd w:val="clear" w:color="auto" w:fill="cadfff"/>
        </w:tblPrEx>
        <w:trPr>
          <w:trHeight w:val="20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outline w:val="0"/>
                <w:color w:val="212121"/>
                <w:kern w:val="2"/>
                <w:u w:color="212121"/>
                <w:shd w:val="nil" w:color="auto" w:fill="auto"/>
                <w:rtl w:val="0"/>
                <w:lang w:val="en-US"/>
                <w14:textFill>
                  <w14:solidFill>
                    <w14:srgbClr w14:val="212121"/>
                  </w14:solidFill>
                </w14:textFill>
              </w:rPr>
              <w:t>Sustainability</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shd w:val="nil" w:color="auto" w:fill="auto"/>
              </w:rPr>
            </w:pPr>
            <w:r>
              <w:rPr>
                <w:rFonts w:ascii="Calibri" w:hAnsi="Calibri"/>
                <w:outline w:val="0"/>
                <w:color w:val="212121"/>
                <w:kern w:val="2"/>
                <w:u w:color="212121"/>
                <w:shd w:val="nil" w:color="auto" w:fill="auto"/>
                <w:rtl w:val="0"/>
                <w:lang w:val="en-US"/>
                <w14:textFill>
                  <w14:solidFill>
                    <w14:srgbClr w14:val="212121"/>
                  </w14:solidFill>
                </w14:textFill>
              </w:rPr>
              <w:t>A meeting to be arranged with Dr Francis and Janet Daykin.</w:t>
            </w: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outline w:val="0"/>
                <w:color w:val="212121"/>
                <w:kern w:val="2"/>
                <w:u w:color="212121"/>
                <w:shd w:val="nil" w:color="auto" w:fill="auto"/>
                <w:rtl w:val="0"/>
                <w:lang w:val="en-US"/>
                <w14:textFill>
                  <w14:solidFill>
                    <w14:srgbClr w14:val="212121"/>
                  </w14:solidFill>
                </w14:textFill>
              </w:rPr>
              <w:t>Plastic free group - Considering any further solutions and the possibility of a trial for plastic free items used in the cafe?  However, it was pointed out that we are limited on space for the collection of the items.</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outline w:val="0"/>
                <w:color w:val="212121"/>
                <w:kern w:val="2"/>
                <w:u w:color="212121"/>
                <w:shd w:val="nil" w:color="auto" w:fill="auto"/>
                <w:rtl w:val="0"/>
                <w:lang w:val="en-US"/>
                <w14:textFill>
                  <w14:solidFill>
                    <w14:srgbClr w14:val="212121"/>
                  </w14:solidFill>
                </w14:textFill>
              </w:rPr>
              <w:t>Janet Daykin/Dr Francis</w:t>
            </w:r>
          </w:p>
        </w:tc>
      </w:tr>
      <w:tr>
        <w:tblPrEx>
          <w:shd w:val="clear" w:color="auto" w:fill="cadfff"/>
        </w:tblPrEx>
        <w:trPr>
          <w:trHeight w:val="23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Events - Menopause Plus/Mens Health</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Fonts w:ascii="Calibri" w:cs="Calibri" w:hAnsi="Calibri" w:eastAsia="Calibri"/>
                <w:shd w:val="nil" w:color="auto" w:fill="auto"/>
              </w:rPr>
            </w:pPr>
            <w:r>
              <w:rPr>
                <w:rFonts w:ascii="Calibri" w:hAnsi="Calibri"/>
                <w:shd w:val="nil" w:color="auto" w:fill="auto"/>
                <w:rtl w:val="0"/>
                <w:lang w:val="en-US"/>
              </w:rPr>
              <w:t>We have 2 new doctors and a nurse at the BMP.</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u w:val="single"/>
                <w:shd w:val="nil" w:color="auto" w:fill="auto"/>
                <w:rtl w:val="0"/>
              </w:rPr>
            </w:pPr>
            <w:r>
              <w:rPr>
                <w:rFonts w:ascii="Calibri" w:hAnsi="Calibri"/>
                <w:u w:val="none"/>
                <w:shd w:val="nil" w:color="auto" w:fill="auto"/>
                <w:rtl w:val="0"/>
                <w:lang w:val="en-US"/>
              </w:rPr>
              <w:t>The Menopause plus event will take place on the</w:t>
            </w:r>
            <w:r>
              <w:rPr>
                <w:rFonts w:ascii="Calibri" w:hAnsi="Calibri"/>
                <w:b w:val="1"/>
                <w:bCs w:val="1"/>
                <w:u w:val="none"/>
                <w:shd w:val="nil" w:color="auto" w:fill="auto"/>
                <w:rtl w:val="0"/>
                <w:lang w:val="en-US"/>
              </w:rPr>
              <w:t xml:space="preserve"> </w:t>
            </w:r>
            <w:r>
              <w:rPr>
                <w:rFonts w:ascii="Calibri" w:hAnsi="Calibri"/>
                <w:b w:val="1"/>
                <w:bCs w:val="1"/>
                <w:u w:val="single"/>
                <w:shd w:val="nil" w:color="auto" w:fill="auto"/>
                <w:rtl w:val="0"/>
                <w:lang w:val="en-US"/>
              </w:rPr>
              <w:t>20th October 2025.</w:t>
            </w:r>
          </w:p>
          <w:p>
            <w:pPr>
              <w:pStyle w:val="Default"/>
              <w:spacing w:before="0" w:line="240" w:lineRule="auto"/>
              <w:rPr>
                <w:rFonts w:ascii="Calibri" w:cs="Calibri" w:hAnsi="Calibri" w:eastAsia="Calibri"/>
                <w:u w:val="single"/>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The Men</w:t>
            </w:r>
            <w:r>
              <w:rPr>
                <w:rFonts w:ascii="Calibri" w:hAnsi="Calibri" w:hint="default"/>
                <w:shd w:val="nil" w:color="auto" w:fill="auto"/>
                <w:rtl w:val="0"/>
                <w:lang w:val="en-US"/>
              </w:rPr>
              <w:t>’</w:t>
            </w:r>
            <w:r>
              <w:rPr>
                <w:rFonts w:ascii="Calibri" w:hAnsi="Calibri"/>
                <w:shd w:val="nil" w:color="auto" w:fill="auto"/>
                <w:rtl w:val="0"/>
                <w:lang w:val="en-US"/>
              </w:rPr>
              <w:t xml:space="preserve">s Health event will take place on the </w:t>
            </w:r>
            <w:r>
              <w:rPr>
                <w:rFonts w:ascii="Calibri" w:hAnsi="Calibri"/>
                <w:b w:val="1"/>
                <w:bCs w:val="1"/>
                <w:u w:val="single"/>
                <w:shd w:val="nil" w:color="auto" w:fill="auto"/>
                <w:rtl w:val="0"/>
                <w:lang w:val="en-US"/>
              </w:rPr>
              <w:t>17th November 2025.</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Janet Daykin</w:t>
            </w:r>
          </w:p>
        </w:tc>
      </w:tr>
      <w:tr>
        <w:tblPrEx>
          <w:shd w:val="clear" w:color="auto" w:fill="cadfff"/>
        </w:tblPrEx>
        <w:trPr>
          <w:trHeight w:val="11077"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AOB</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rFonts w:ascii="Calibri" w:cs="Calibri" w:hAnsi="Calibri" w:eastAsia="Calibri"/>
                <w:u w:val="single"/>
                <w:shd w:val="nil" w:color="auto" w:fill="auto"/>
              </w:rPr>
            </w:pPr>
            <w:r>
              <w:rPr>
                <w:rFonts w:ascii="Calibri" w:hAnsi="Calibri"/>
                <w:u w:val="single"/>
                <w:shd w:val="nil" w:color="auto" w:fill="auto"/>
                <w:rtl w:val="0"/>
                <w:lang w:val="fr-FR"/>
              </w:rPr>
              <w:t>Injections for</w:t>
            </w:r>
            <w:r>
              <w:rPr>
                <w:rFonts w:ascii="Calibri" w:hAnsi="Calibri"/>
                <w:u w:val="single"/>
                <w:shd w:val="nil" w:color="auto" w:fill="auto"/>
                <w:rtl w:val="0"/>
                <w:lang w:val="en-US"/>
              </w:rPr>
              <w:t xml:space="preserve"> a student for Africa</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 xml:space="preserve">We have had a request from a young girl who is hoping to go to Africa to volunteer working with children in March 2026 as part of her A levels. </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 xml:space="preserve">The student will need </w:t>
            </w:r>
            <w:r>
              <w:rPr>
                <w:rFonts w:ascii="Calibri" w:hAnsi="Calibri" w:hint="default"/>
                <w:shd w:val="nil" w:color="auto" w:fill="auto"/>
                <w:rtl w:val="0"/>
                <w:lang w:val="en-US"/>
              </w:rPr>
              <w:t>£</w:t>
            </w:r>
            <w:r>
              <w:rPr>
                <w:rFonts w:ascii="Calibri" w:hAnsi="Calibri"/>
                <w:shd w:val="nil" w:color="auto" w:fill="auto"/>
                <w:rtl w:val="0"/>
                <w:lang w:val="en-US"/>
              </w:rPr>
              <w:t xml:space="preserve">2,000 towards her funding. She is 16 and one of our patients. </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Requested if the PPG could look to pay for her injections for Africa?</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This request was</w:t>
            </w:r>
            <w:r>
              <w:rPr>
                <w:rFonts w:ascii="Calibri" w:hAnsi="Calibri"/>
                <w:u w:val="single"/>
                <w:shd w:val="nil" w:color="auto" w:fill="auto"/>
                <w:rtl w:val="0"/>
                <w:lang w:val="en-US"/>
              </w:rPr>
              <w:t xml:space="preserve"> NOT agreed</w:t>
            </w:r>
            <w:r>
              <w:rPr>
                <w:rFonts w:ascii="Calibri" w:hAnsi="Calibri"/>
                <w:shd w:val="nil" w:color="auto" w:fill="auto"/>
                <w:rtl w:val="0"/>
                <w:lang w:val="en-US"/>
              </w:rPr>
              <w:t xml:space="preserve"> as it could set a precedent, but Bev Ford has kindly offered to help her with ideas for fundraising.  Bev is involved in the Educate the kids charity for Africa.</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 xml:space="preserve">Jill to contact Norma Bartle regarding delivery of the summer flowers for the cafe. </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Cathy stated she has had request from volunteers from Hazelbeck School to assist with the cafe flowers or the gardens?</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Tony Leach stated what do we do with old medication as Boots Pharmacy no longer takes possession of these items?</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Janet stated she will contact Carey Dowson and Boots regarding this query.</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Peter Homes will also contact Crossflatts Pharmacy.</w:t>
            </w: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Margaret Tetley will also contact Ramzys Pharmacy.</w:t>
            </w:r>
          </w:p>
          <w:p>
            <w:pPr>
              <w:pStyle w:val="Default"/>
              <w:spacing w:before="0" w:line="240" w:lineRule="auto"/>
              <w:rPr>
                <w:rFonts w:ascii="Calibri" w:cs="Calibri" w:hAnsi="Calibri" w:eastAsia="Calibri"/>
                <w:shd w:val="nil" w:color="auto" w:fill="auto"/>
                <w:lang w:val="en-US"/>
              </w:rPr>
            </w:pP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Cathy stated Richard could assist Janet with compiling the newsletter.</w:t>
            </w:r>
          </w:p>
          <w:p>
            <w:pPr>
              <w:pStyle w:val="Default"/>
              <w:spacing w:before="0" w:line="240" w:lineRule="auto"/>
              <w:rPr>
                <w:rFonts w:ascii="Calibri" w:cs="Calibri" w:hAnsi="Calibri" w:eastAsia="Calibri"/>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Janet stated we should</w:t>
            </w:r>
            <w:r>
              <w:rPr>
                <w:rFonts w:ascii="Calibri" w:hAnsi="Calibri"/>
                <w:b w:val="1"/>
                <w:bCs w:val="1"/>
                <w:u w:val="single"/>
                <w:shd w:val="nil" w:color="auto" w:fill="auto"/>
                <w:rtl w:val="0"/>
                <w:lang w:val="en-US"/>
              </w:rPr>
              <w:t xml:space="preserve"> BCC </w:t>
            </w:r>
            <w:r>
              <w:rPr>
                <w:rFonts w:ascii="Calibri" w:hAnsi="Calibri"/>
                <w:shd w:val="nil" w:color="auto" w:fill="auto"/>
                <w:rtl w:val="0"/>
                <w:lang w:val="en-US"/>
              </w:rPr>
              <w:t>- PPG Members in the PPG minutes who are not present at the meeting until we formally receive their consent to display their email addresses.</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shd w:val="nil" w:color="auto" w:fill="auto"/>
                <w:rtl w:val="0"/>
                <w:lang w:val="en-US"/>
              </w:rPr>
              <w:t>Bev Ford</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shd w:val="nil" w:color="auto" w:fill="auto"/>
                <w:rtl w:val="0"/>
                <w:lang w:val="en-US"/>
              </w:rPr>
              <w:t>Jill Wadsworth</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shd w:val="nil" w:color="auto" w:fill="auto"/>
                <w:rtl w:val="0"/>
                <w:lang w:val="en-US"/>
              </w:rPr>
              <w:t>Cathy Aldred</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shd w:val="nil" w:color="auto" w:fill="auto"/>
                <w:rtl w:val="0"/>
                <w:lang w:val="en-US"/>
              </w:rPr>
              <w:t>Janet Daykins/Peter Home/Margaret Tetley</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shd w:val="nil" w:color="auto" w:fill="auto"/>
                <w:rtl w:val="0"/>
              </w:rPr>
            </w:pPr>
            <w:r>
              <w:rPr>
                <w:rFonts w:ascii="Calibri" w:hAnsi="Calibri"/>
                <w:shd w:val="nil" w:color="auto" w:fill="auto"/>
                <w:rtl w:val="0"/>
                <w:lang w:val="en-US"/>
              </w:rPr>
              <w:t>Richard Aldred</w:t>
            </w:r>
          </w:p>
          <w:p>
            <w:pPr>
              <w:pStyle w:val="Default"/>
              <w:spacing w:before="0" w:line="240" w:lineRule="auto"/>
              <w:rPr>
                <w:shd w:val="nil" w:color="auto" w:fill="auto"/>
                <w:lang w:val="en-US"/>
              </w:rPr>
            </w:pPr>
          </w:p>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shd w:val="nil" w:color="auto" w:fill="auto"/>
                <w:rtl w:val="0"/>
                <w:lang w:val="en-US"/>
              </w:rPr>
              <w:t>PPG members</w:t>
            </w:r>
          </w:p>
        </w:tc>
      </w:tr>
      <w:tr>
        <w:tblPrEx>
          <w:shd w:val="clear" w:color="auto" w:fill="cadfff"/>
        </w:tblPrEx>
        <w:trPr>
          <w:trHeight w:val="718" w:hRule="atLeast"/>
        </w:trPr>
        <w:tc>
          <w:tcPr>
            <w:tcW w:type="dxa" w:w="1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pPr>
            <w:r>
              <w:rPr>
                <w:rFonts w:ascii="Calibri" w:hAnsi="Calibri"/>
                <w:kern w:val="2"/>
                <w:shd w:val="nil" w:color="auto" w:fill="auto"/>
                <w:rtl w:val="0"/>
                <w:lang w:val="en-US"/>
              </w:rPr>
              <w:t>Date of next Meeting</w:t>
            </w:r>
          </w:p>
        </w:tc>
        <w:tc>
          <w:tcPr>
            <w:tcW w:type="dxa" w:w="59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40" w:lineRule="auto"/>
              <w:rPr>
                <w:shd w:val="nil" w:color="auto" w:fill="auto"/>
                <w:lang w:val="en-US"/>
              </w:rPr>
            </w:pPr>
          </w:p>
          <w:p>
            <w:pPr>
              <w:pStyle w:val="Default"/>
              <w:bidi w:val="0"/>
              <w:spacing w:before="0" w:line="240" w:lineRule="auto"/>
              <w:ind w:left="0" w:right="0" w:firstLine="0"/>
              <w:jc w:val="left"/>
              <w:rPr>
                <w:rtl w:val="0"/>
              </w:rPr>
            </w:pPr>
            <w:r>
              <w:rPr>
                <w:rFonts w:ascii="Calibri" w:hAnsi="Calibri"/>
                <w:b w:val="1"/>
                <w:bCs w:val="1"/>
                <w:shd w:val="nil" w:color="auto" w:fill="auto"/>
                <w:rtl w:val="0"/>
                <w:lang w:val="en-US"/>
              </w:rPr>
              <w:t>Monday 14th July 2025 at 6.30 pm</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bl>
    <w:p>
      <w:pPr>
        <w:pStyle w:val="Default"/>
        <w:widowControl w:val="0"/>
        <w:spacing w:before="0" w:after="160" w:line="240" w:lineRule="auto"/>
        <w:ind w:left="540" w:hanging="540"/>
        <w:jc w:val="center"/>
        <w:rPr>
          <w:rFonts w:ascii="Calibri" w:cs="Calibri" w:hAnsi="Calibri" w:eastAsia="Calibri"/>
          <w:b w:val="1"/>
          <w:bCs w:val="1"/>
          <w:kern w:val="2"/>
          <w:u w:color="000000"/>
          <w14:textOutline w14:w="12700" w14:cap="flat">
            <w14:noFill/>
            <w14:miter w14:lim="400000"/>
          </w14:textOutline>
        </w:rPr>
      </w:pPr>
    </w:p>
    <w:p>
      <w:pPr>
        <w:pStyle w:val="Default"/>
        <w:widowControl w:val="0"/>
        <w:spacing w:before="0" w:after="160" w:line="240" w:lineRule="auto"/>
        <w:ind w:left="432" w:hanging="432"/>
        <w:jc w:val="center"/>
        <w:rPr>
          <w:rFonts w:ascii="Calibri" w:cs="Calibri" w:hAnsi="Calibri" w:eastAsia="Calibri"/>
          <w:b w:val="1"/>
          <w:bCs w:val="1"/>
          <w:kern w:val="2"/>
          <w:u w:color="000000"/>
          <w14:textOutline w14:w="12700" w14:cap="flat">
            <w14:noFill/>
            <w14:miter w14:lim="400000"/>
          </w14:textOutline>
        </w:rPr>
      </w:pPr>
    </w:p>
    <w:p>
      <w:pPr>
        <w:pStyle w:val="Default"/>
        <w:widowControl w:val="0"/>
        <w:spacing w:before="0" w:after="160" w:line="240" w:lineRule="auto"/>
        <w:ind w:left="324" w:hanging="324"/>
        <w:jc w:val="center"/>
        <w:rPr>
          <w:rFonts w:ascii="Calibri" w:cs="Calibri" w:hAnsi="Calibri" w:eastAsia="Calibri"/>
          <w:b w:val="1"/>
          <w:bCs w:val="1"/>
          <w:kern w:val="2"/>
          <w:u w:color="000000"/>
          <w14:textOutline w14:w="12700" w14:cap="flat">
            <w14:noFill/>
            <w14:miter w14:lim="400000"/>
          </w14:textOutline>
        </w:rPr>
      </w:pPr>
    </w:p>
    <w:p>
      <w:pPr>
        <w:pStyle w:val="Default"/>
        <w:widowControl w:val="0"/>
        <w:spacing w:before="0" w:after="160" w:line="240" w:lineRule="auto"/>
        <w:ind w:left="216" w:hanging="216"/>
        <w:jc w:val="center"/>
        <w:rPr>
          <w:rFonts w:ascii="Calibri" w:cs="Calibri" w:hAnsi="Calibri" w:eastAsia="Calibri"/>
          <w:b w:val="1"/>
          <w:bCs w:val="1"/>
          <w:kern w:val="2"/>
          <w:u w:color="000000"/>
          <w14:textOutline w14:w="12700" w14:cap="flat">
            <w14:noFill/>
            <w14:miter w14:lim="400000"/>
          </w14:textOutline>
        </w:rPr>
      </w:pPr>
    </w:p>
    <w:p>
      <w:pPr>
        <w:pStyle w:val="Default"/>
        <w:widowControl w:val="0"/>
        <w:spacing w:before="0" w:after="160" w:line="240" w:lineRule="auto"/>
        <w:ind w:left="108" w:hanging="108"/>
        <w:jc w:val="center"/>
        <w:rPr>
          <w:rFonts w:ascii="Calibri" w:cs="Calibri" w:hAnsi="Calibri" w:eastAsia="Calibri"/>
          <w:b w:val="1"/>
          <w:bCs w:val="1"/>
          <w:kern w:val="2"/>
          <w:u w:color="000000"/>
          <w14:textOutline w14:w="12700" w14:cap="flat">
            <w14:noFill/>
            <w14:miter w14:lim="400000"/>
          </w14:textOutline>
        </w:rPr>
      </w:pPr>
    </w:p>
    <w:p>
      <w:pPr>
        <w:pStyle w:val="Default"/>
        <w:widowControl w:val="0"/>
        <w:spacing w:before="0" w:after="160" w:line="240" w:lineRule="auto"/>
        <w:jc w:val="center"/>
        <w:rPr>
          <w:rFonts w:ascii="Calibri" w:cs="Calibri" w:hAnsi="Calibri" w:eastAsia="Calibri"/>
          <w:b w:val="1"/>
          <w:bCs w:val="1"/>
          <w:kern w:val="2"/>
          <w:u w:color="000000"/>
          <w14:textOutline w14:w="12700" w14:cap="flat">
            <w14:noFill/>
            <w14:miter w14:lim="400000"/>
          </w14:textOutline>
        </w:rPr>
      </w:pPr>
    </w:p>
    <w:p>
      <w:pPr>
        <w:pStyle w:val="Default"/>
        <w:spacing w:before="0" w:after="160" w:line="259" w:lineRule="auto"/>
        <w:jc w:val="center"/>
        <w:rPr>
          <w:rFonts w:ascii="Calibri" w:cs="Calibri" w:hAnsi="Calibri" w:eastAsia="Calibri"/>
          <w:kern w:val="2"/>
          <w:u w:color="000000"/>
          <w14:textOutline w14:w="12700" w14:cap="flat">
            <w14:noFill/>
            <w14:miter w14:lim="400000"/>
          </w14:textOutline>
        </w:rPr>
      </w:pPr>
    </w:p>
    <w:tbl>
      <w:tblPr>
        <w:tblW w:w="13948"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948"/>
      </w:tblGrid>
      <w:tr>
        <w:tblPrEx>
          <w:shd w:val="clear" w:color="auto" w:fill="cadfff"/>
        </w:tblPrEx>
        <w:trPr>
          <w:trHeight w:val="2994" w:hRule="atLeast"/>
        </w:trPr>
        <w:tc>
          <w:tcPr>
            <w:tcW w:type="dxa" w:w="13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160" w:line="259" w:lineRule="auto"/>
              <w:rPr>
                <w:rFonts w:ascii="Calibri" w:cs="Calibri" w:hAnsi="Calibri" w:eastAsia="Calibri"/>
                <w:b w:val="1"/>
                <w:bCs w:val="1"/>
                <w:kern w:val="2"/>
                <w:shd w:val="nil" w:color="auto" w:fill="auto"/>
              </w:rPr>
            </w:pPr>
            <w:r>
              <w:rPr>
                <w:rFonts w:ascii="Calibri" w:hAnsi="Calibri"/>
                <w:b w:val="1"/>
                <w:bCs w:val="1"/>
                <w:kern w:val="2"/>
                <w:shd w:val="nil" w:color="auto" w:fill="auto"/>
                <w:rtl w:val="0"/>
                <w:lang w:val="en-US"/>
              </w:rPr>
              <w:t>Confidentiality and Data Protection</w:t>
            </w:r>
          </w:p>
          <w:p>
            <w:pPr>
              <w:pStyle w:val="Default"/>
              <w:spacing w:before="0" w:line="240" w:lineRule="auto"/>
              <w:rPr>
                <w:rFonts w:ascii="Calibri" w:cs="Calibri" w:hAnsi="Calibri" w:eastAsia="Calibri"/>
                <w:b w:val="1"/>
                <w:bCs w:val="1"/>
                <w:kern w:val="2"/>
                <w:shd w:val="nil" w:color="auto" w:fill="auto"/>
                <w:lang w:val="en-US"/>
              </w:rPr>
            </w:pPr>
          </w:p>
          <w:p>
            <w:pPr>
              <w:pStyle w:val="Default"/>
              <w:bidi w:val="0"/>
              <w:spacing w:before="0" w:after="160" w:line="259"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Information concerning patients or staff is strictly confidential and must not be disclosed to unauthorised persons.  This obligation shall continue in perpetuity.</w:t>
            </w:r>
          </w:p>
          <w:p>
            <w:pPr>
              <w:pStyle w:val="Default"/>
              <w:bidi w:val="0"/>
              <w:spacing w:before="0" w:after="160" w:line="259"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Disclosure of confidential information or disclosure of any data of a personal nature may result in prosecution for an offence under the Data Protection Act 1998 or an action for civil damages under the same Act, in addition to any disciplinary action taken by the Practice.</w:t>
            </w:r>
          </w:p>
          <w:p>
            <w:pPr>
              <w:pStyle w:val="Default"/>
              <w:bidi w:val="0"/>
              <w:spacing w:before="0" w:after="160" w:line="259" w:lineRule="auto"/>
              <w:ind w:left="0" w:right="0" w:firstLine="0"/>
              <w:jc w:val="left"/>
              <w:rPr>
                <w:rtl w:val="0"/>
              </w:rPr>
            </w:pPr>
            <w:r>
              <w:rPr>
                <w:rFonts w:ascii="Calibri" w:hAnsi="Calibri"/>
                <w:shd w:val="nil" w:color="auto" w:fill="auto"/>
                <w:rtl w:val="0"/>
                <w:lang w:val="en-US"/>
              </w:rPr>
              <w:t>Any breach of confidence will be taken seriously and, following necessary investigation, may result in a request that the member(s) responsible resign from the PPG.</w:t>
            </w:r>
          </w:p>
        </w:tc>
      </w:tr>
    </w:tbl>
    <w:p>
      <w:pPr>
        <w:pStyle w:val="Default"/>
        <w:widowControl w:val="0"/>
        <w:spacing w:before="0" w:after="160" w:line="240" w:lineRule="auto"/>
        <w:ind w:left="540" w:hanging="540"/>
        <w:jc w:val="center"/>
      </w:pPr>
      <w:r>
        <w:rPr>
          <w:rFonts w:ascii="Calibri" w:cs="Calibri" w:hAnsi="Calibri" w:eastAsia="Calibri"/>
          <w:kern w:val="2"/>
          <w:u w:color="000000"/>
          <w14:textOutline w14:w="12700" w14:cap="flat">
            <w14:noFill/>
            <w14:miter w14:lim="400000"/>
          </w14:textOutline>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